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AF870" w14:textId="77777777" w:rsidR="000E3C47" w:rsidRDefault="000E3C47" w:rsidP="00E32049"/>
    <w:p w14:paraId="0129A5C7" w14:textId="77777777" w:rsidR="00A66108" w:rsidRDefault="00A66108" w:rsidP="00E32049"/>
    <w:p w14:paraId="35C9628A" w14:textId="77777777" w:rsidR="00B74963" w:rsidRDefault="00B74963" w:rsidP="00E32049"/>
    <w:p w14:paraId="09D61829" w14:textId="77777777" w:rsidR="00B74963" w:rsidRDefault="00B74963" w:rsidP="00E32049"/>
    <w:p w14:paraId="75699B88" w14:textId="77777777" w:rsidR="00B74963" w:rsidRDefault="00B74963" w:rsidP="00E32049"/>
    <w:p w14:paraId="6F80AAE9" w14:textId="77777777" w:rsidR="005E2D81" w:rsidRDefault="005E2D81" w:rsidP="00E32049"/>
    <w:p w14:paraId="3629AC40" w14:textId="77777777" w:rsidR="005E2D81" w:rsidRDefault="005E2D81" w:rsidP="00E32049"/>
    <w:p w14:paraId="77C1D39C" w14:textId="77777777" w:rsidR="00B74963" w:rsidRDefault="00B74963" w:rsidP="00E32049"/>
    <w:p w14:paraId="61E008FF" w14:textId="77777777" w:rsidR="00A66108" w:rsidRPr="005E2D81" w:rsidRDefault="008D5647" w:rsidP="00A66108">
      <w:pPr>
        <w:jc w:val="center"/>
        <w:rPr>
          <w:sz w:val="24"/>
          <w:szCs w:val="24"/>
        </w:rPr>
      </w:pPr>
      <w:r>
        <w:rPr>
          <w:sz w:val="24"/>
          <w:szCs w:val="24"/>
        </w:rPr>
        <w:t>Fachinformation</w:t>
      </w:r>
      <w:r w:rsidR="00A66108" w:rsidRPr="005E2D81">
        <w:rPr>
          <w:sz w:val="24"/>
          <w:szCs w:val="24"/>
        </w:rPr>
        <w:t xml:space="preserve"> zu den</w:t>
      </w:r>
    </w:p>
    <w:p w14:paraId="6AC60C41" w14:textId="77777777" w:rsidR="005E32B4" w:rsidRPr="005E2D81" w:rsidRDefault="005E32B4" w:rsidP="00A66108">
      <w:pPr>
        <w:jc w:val="center"/>
        <w:rPr>
          <w:sz w:val="24"/>
          <w:szCs w:val="24"/>
        </w:rPr>
      </w:pPr>
    </w:p>
    <w:p w14:paraId="4AD10FDA" w14:textId="77777777" w:rsidR="00A66108" w:rsidRPr="005E2D81" w:rsidRDefault="00A66108" w:rsidP="00A66108">
      <w:pPr>
        <w:jc w:val="center"/>
        <w:rPr>
          <w:sz w:val="24"/>
          <w:szCs w:val="24"/>
        </w:rPr>
      </w:pPr>
      <w:r w:rsidRPr="005E2D81">
        <w:rPr>
          <w:sz w:val="24"/>
          <w:szCs w:val="24"/>
        </w:rPr>
        <w:t>„Statistiken nach dem Prostituiertenschutzgesetz“</w:t>
      </w:r>
    </w:p>
    <w:p w14:paraId="5159E9F2" w14:textId="77777777" w:rsidR="005E32B4" w:rsidRDefault="005E32B4" w:rsidP="00A66108">
      <w:pPr>
        <w:jc w:val="center"/>
      </w:pPr>
    </w:p>
    <w:p w14:paraId="0170DB42" w14:textId="77777777" w:rsidR="00B74963" w:rsidRDefault="00B74963" w:rsidP="00A66108">
      <w:pPr>
        <w:jc w:val="center"/>
        <w:rPr>
          <w:b/>
        </w:rPr>
      </w:pPr>
    </w:p>
    <w:p w14:paraId="61982D7E" w14:textId="77777777" w:rsidR="00B74963" w:rsidRDefault="00B74963" w:rsidP="00A66108">
      <w:pPr>
        <w:jc w:val="center"/>
        <w:rPr>
          <w:b/>
        </w:rPr>
      </w:pPr>
    </w:p>
    <w:p w14:paraId="261635A9" w14:textId="77777777" w:rsidR="00B74963" w:rsidRDefault="00B74963" w:rsidP="00A66108">
      <w:pPr>
        <w:jc w:val="center"/>
        <w:rPr>
          <w:b/>
        </w:rPr>
      </w:pPr>
    </w:p>
    <w:p w14:paraId="3D154F24" w14:textId="77777777" w:rsidR="00B74963" w:rsidRDefault="00B74963" w:rsidP="00A66108">
      <w:pPr>
        <w:jc w:val="center"/>
        <w:rPr>
          <w:b/>
        </w:rPr>
      </w:pPr>
    </w:p>
    <w:p w14:paraId="7589DB23" w14:textId="77777777" w:rsidR="00B65D51" w:rsidRDefault="005E32B4" w:rsidP="00A66108">
      <w:pPr>
        <w:jc w:val="center"/>
        <w:rPr>
          <w:b/>
          <w:sz w:val="28"/>
          <w:szCs w:val="28"/>
        </w:rPr>
      </w:pPr>
      <w:r w:rsidRPr="00932DF3">
        <w:rPr>
          <w:b/>
          <w:sz w:val="28"/>
          <w:szCs w:val="28"/>
        </w:rPr>
        <w:t xml:space="preserve">Hier: Statistik über </w:t>
      </w:r>
      <w:r w:rsidR="00BC3455" w:rsidRPr="00932DF3">
        <w:rPr>
          <w:b/>
          <w:sz w:val="28"/>
          <w:szCs w:val="28"/>
        </w:rPr>
        <w:t>Prostitutionsfahrzeuge</w:t>
      </w:r>
    </w:p>
    <w:p w14:paraId="44A8BD5C" w14:textId="77777777" w:rsidR="005E32B4" w:rsidRPr="005E2D81" w:rsidRDefault="00B65D51" w:rsidP="00A66108">
      <w:pPr>
        <w:jc w:val="center"/>
        <w:rPr>
          <w:b/>
          <w:sz w:val="28"/>
          <w:szCs w:val="28"/>
        </w:rPr>
      </w:pPr>
      <w:r>
        <w:rPr>
          <w:b/>
          <w:sz w:val="28"/>
          <w:szCs w:val="28"/>
        </w:rPr>
        <w:t>(Version: 1.</w:t>
      </w:r>
      <w:r w:rsidR="00E079FE">
        <w:rPr>
          <w:b/>
          <w:sz w:val="28"/>
          <w:szCs w:val="28"/>
        </w:rPr>
        <w:t>5</w:t>
      </w:r>
      <w:r>
        <w:rPr>
          <w:b/>
          <w:sz w:val="28"/>
          <w:szCs w:val="28"/>
        </w:rPr>
        <w:t xml:space="preserve">) </w:t>
      </w:r>
    </w:p>
    <w:p w14:paraId="18753EC7" w14:textId="77777777" w:rsidR="00A66108" w:rsidRDefault="00A66108" w:rsidP="00A66108">
      <w:pPr>
        <w:jc w:val="center"/>
      </w:pPr>
    </w:p>
    <w:p w14:paraId="64F60F4A" w14:textId="77777777" w:rsidR="00A66108" w:rsidRDefault="00A66108" w:rsidP="00A66108">
      <w:pPr>
        <w:jc w:val="center"/>
      </w:pPr>
    </w:p>
    <w:p w14:paraId="4EB57029" w14:textId="77777777" w:rsidR="00A66108" w:rsidRDefault="00A66108" w:rsidP="00A66108">
      <w:pPr>
        <w:jc w:val="center"/>
      </w:pPr>
    </w:p>
    <w:p w14:paraId="219CAC6A" w14:textId="77777777" w:rsidR="00A66108" w:rsidRDefault="00A66108" w:rsidP="00A66108">
      <w:pPr>
        <w:jc w:val="center"/>
      </w:pPr>
    </w:p>
    <w:p w14:paraId="128F17FB" w14:textId="77777777" w:rsidR="00A66108" w:rsidRDefault="00A66108" w:rsidP="00A66108">
      <w:pPr>
        <w:jc w:val="center"/>
      </w:pPr>
    </w:p>
    <w:p w14:paraId="1697B7E0" w14:textId="77777777" w:rsidR="00A66108" w:rsidRPr="005E2D81" w:rsidRDefault="00B74963" w:rsidP="00A66108">
      <w:pPr>
        <w:jc w:val="center"/>
        <w:rPr>
          <w:sz w:val="24"/>
          <w:szCs w:val="24"/>
        </w:rPr>
      </w:pPr>
      <w:r w:rsidRPr="005E2D81">
        <w:rPr>
          <w:sz w:val="24"/>
          <w:szCs w:val="24"/>
        </w:rPr>
        <w:t xml:space="preserve"> - </w:t>
      </w:r>
      <w:r w:rsidR="00A66108" w:rsidRPr="005E2D81">
        <w:rPr>
          <w:sz w:val="24"/>
          <w:szCs w:val="24"/>
        </w:rPr>
        <w:t>Datenlieferung</w:t>
      </w:r>
      <w:r w:rsidRPr="005E2D81">
        <w:rPr>
          <w:sz w:val="24"/>
          <w:szCs w:val="24"/>
        </w:rPr>
        <w:t xml:space="preserve"> - </w:t>
      </w:r>
    </w:p>
    <w:p w14:paraId="5575CEFC" w14:textId="77777777" w:rsidR="00A66108" w:rsidRDefault="00A66108" w:rsidP="00A66108">
      <w:pPr>
        <w:jc w:val="center"/>
      </w:pPr>
    </w:p>
    <w:p w14:paraId="239285BF" w14:textId="77777777" w:rsidR="005E32B4" w:rsidRDefault="005E32B4">
      <w:pPr>
        <w:autoSpaceDE/>
        <w:autoSpaceDN/>
      </w:pPr>
    </w:p>
    <w:p w14:paraId="4721AEF4" w14:textId="77777777" w:rsidR="005E32B4" w:rsidRDefault="005E32B4">
      <w:pPr>
        <w:autoSpaceDE/>
        <w:autoSpaceDN/>
      </w:pPr>
    </w:p>
    <w:p w14:paraId="724193D0" w14:textId="77777777" w:rsidR="005E32B4" w:rsidRDefault="005E32B4">
      <w:pPr>
        <w:autoSpaceDE/>
        <w:autoSpaceDN/>
      </w:pPr>
    </w:p>
    <w:p w14:paraId="58D09636" w14:textId="77777777" w:rsidR="00B74963" w:rsidRDefault="00B74963">
      <w:pPr>
        <w:autoSpaceDE/>
        <w:autoSpaceDN/>
      </w:pPr>
    </w:p>
    <w:p w14:paraId="551F7500" w14:textId="77777777" w:rsidR="00B74963" w:rsidRDefault="00B74963">
      <w:pPr>
        <w:autoSpaceDE/>
        <w:autoSpaceDN/>
      </w:pPr>
    </w:p>
    <w:p w14:paraId="32D8639B" w14:textId="77777777" w:rsidR="00B74963" w:rsidRDefault="00B74963">
      <w:pPr>
        <w:autoSpaceDE/>
        <w:autoSpaceDN/>
      </w:pPr>
    </w:p>
    <w:p w14:paraId="32720CA6" w14:textId="77777777" w:rsidR="00B74963" w:rsidRDefault="00B74963">
      <w:pPr>
        <w:autoSpaceDE/>
        <w:autoSpaceDN/>
      </w:pPr>
    </w:p>
    <w:p w14:paraId="5C5BFFE3" w14:textId="77777777" w:rsidR="00B74963" w:rsidRDefault="00B74963">
      <w:pPr>
        <w:autoSpaceDE/>
        <w:autoSpaceDN/>
      </w:pPr>
    </w:p>
    <w:p w14:paraId="5074A186" w14:textId="77777777" w:rsidR="00B74963" w:rsidRDefault="00B74963">
      <w:pPr>
        <w:autoSpaceDE/>
        <w:autoSpaceDN/>
      </w:pPr>
    </w:p>
    <w:p w14:paraId="25656766" w14:textId="77777777" w:rsidR="00B74963" w:rsidRDefault="00B74963">
      <w:pPr>
        <w:autoSpaceDE/>
        <w:autoSpaceDN/>
      </w:pPr>
    </w:p>
    <w:p w14:paraId="3E3C861A" w14:textId="77777777" w:rsidR="005E32B4" w:rsidRDefault="005E32B4">
      <w:pPr>
        <w:autoSpaceDE/>
        <w:autoSpaceDN/>
      </w:pPr>
    </w:p>
    <w:p w14:paraId="32F16950" w14:textId="77777777" w:rsidR="005E32B4" w:rsidRDefault="005E32B4">
      <w:pPr>
        <w:autoSpaceDE/>
        <w:autoSpaceDN/>
        <w:rPr>
          <w:b/>
        </w:rPr>
      </w:pPr>
      <w:r w:rsidRPr="00B74963">
        <w:rPr>
          <w:b/>
        </w:rPr>
        <w:t>Gültig</w:t>
      </w:r>
      <w:r w:rsidR="00B74963" w:rsidRPr="00B74963">
        <w:rPr>
          <w:b/>
        </w:rPr>
        <w:t>keit</w:t>
      </w:r>
      <w:r w:rsidR="00BC3455">
        <w:rPr>
          <w:b/>
        </w:rPr>
        <w:t xml:space="preserve">: </w:t>
      </w:r>
      <w:r w:rsidR="005B1CB1">
        <w:rPr>
          <w:b/>
        </w:rPr>
        <w:t xml:space="preserve">ab </w:t>
      </w:r>
      <w:r w:rsidR="00BC3455" w:rsidRPr="00932DF3">
        <w:rPr>
          <w:b/>
        </w:rPr>
        <w:t>Berichtsjahr 20</w:t>
      </w:r>
      <w:r w:rsidR="00700C68">
        <w:rPr>
          <w:b/>
        </w:rPr>
        <w:t>2</w:t>
      </w:r>
      <w:r w:rsidR="00E079FE">
        <w:rPr>
          <w:b/>
        </w:rPr>
        <w:t>3</w:t>
      </w:r>
    </w:p>
    <w:p w14:paraId="7262020B" w14:textId="77777777" w:rsidR="00B40CD9" w:rsidRDefault="00B40CD9">
      <w:pPr>
        <w:autoSpaceDE/>
        <w:autoSpaceDN/>
        <w:rPr>
          <w:b/>
        </w:rPr>
      </w:pPr>
    </w:p>
    <w:p w14:paraId="34F553FC" w14:textId="77777777" w:rsidR="00B40CD9" w:rsidRDefault="00B40CD9">
      <w:pPr>
        <w:autoSpaceDE/>
        <w:autoSpaceDN/>
        <w:rPr>
          <w:b/>
        </w:rPr>
      </w:pPr>
    </w:p>
    <w:p w14:paraId="42A3CB48" w14:textId="77777777" w:rsidR="00B40CD9" w:rsidRDefault="00B40CD9">
      <w:pPr>
        <w:autoSpaceDE/>
        <w:autoSpaceDN/>
        <w:rPr>
          <w:b/>
        </w:rPr>
      </w:pPr>
    </w:p>
    <w:p w14:paraId="20BA4FBE" w14:textId="77777777" w:rsidR="00B40CD9" w:rsidRDefault="00B40CD9">
      <w:pPr>
        <w:autoSpaceDE/>
        <w:autoSpaceDN/>
        <w:rPr>
          <w:b/>
        </w:rPr>
      </w:pPr>
    </w:p>
    <w:p w14:paraId="2691E38C" w14:textId="77777777" w:rsidR="00B40CD9" w:rsidRDefault="00B40CD9">
      <w:pPr>
        <w:autoSpaceDE/>
        <w:autoSpaceDN/>
        <w:rPr>
          <w:b/>
        </w:rPr>
      </w:pPr>
    </w:p>
    <w:p w14:paraId="45D33C30" w14:textId="77777777" w:rsidR="00B40CD9" w:rsidRDefault="00B40CD9">
      <w:pPr>
        <w:autoSpaceDE/>
        <w:autoSpaceDN/>
        <w:rPr>
          <w:b/>
        </w:rPr>
      </w:pPr>
    </w:p>
    <w:p w14:paraId="53B8DE78" w14:textId="77777777" w:rsidR="00B40CD9" w:rsidRDefault="00B40CD9">
      <w:pPr>
        <w:autoSpaceDE/>
        <w:autoSpaceDN/>
        <w:rPr>
          <w:b/>
        </w:rPr>
      </w:pPr>
    </w:p>
    <w:p w14:paraId="763B840C" w14:textId="77777777" w:rsidR="00B40CD9" w:rsidRDefault="00B40CD9">
      <w:pPr>
        <w:autoSpaceDE/>
        <w:autoSpaceDN/>
        <w:rPr>
          <w:b/>
        </w:rPr>
      </w:pPr>
    </w:p>
    <w:p w14:paraId="6445B41F" w14:textId="77777777" w:rsidR="00B40CD9" w:rsidRDefault="00B40CD9">
      <w:pPr>
        <w:autoSpaceDE/>
        <w:autoSpaceDN/>
        <w:rPr>
          <w:b/>
        </w:rPr>
      </w:pPr>
    </w:p>
    <w:p w14:paraId="611BFB87" w14:textId="77777777" w:rsidR="00B40CD9" w:rsidRDefault="00B40CD9">
      <w:pPr>
        <w:autoSpaceDE/>
        <w:autoSpaceDN/>
        <w:rPr>
          <w:b/>
        </w:rPr>
      </w:pPr>
    </w:p>
    <w:p w14:paraId="098D43F6" w14:textId="77777777" w:rsidR="00B40CD9" w:rsidRDefault="00B40CD9">
      <w:pPr>
        <w:autoSpaceDE/>
        <w:autoSpaceDN/>
        <w:rPr>
          <w:b/>
        </w:rPr>
      </w:pPr>
    </w:p>
    <w:p w14:paraId="0B74E6A6" w14:textId="77777777" w:rsidR="00B40CD9" w:rsidRDefault="00B40CD9">
      <w:pPr>
        <w:autoSpaceDE/>
        <w:autoSpaceDN/>
        <w:rPr>
          <w:b/>
        </w:rPr>
      </w:pPr>
    </w:p>
    <w:p w14:paraId="1EC11D36" w14:textId="77777777" w:rsidR="00B40CD9" w:rsidRDefault="00B40CD9">
      <w:pPr>
        <w:autoSpaceDE/>
        <w:autoSpaceDN/>
        <w:rPr>
          <w:b/>
        </w:rPr>
      </w:pPr>
    </w:p>
    <w:p w14:paraId="718A6F37" w14:textId="77777777" w:rsidR="00B40CD9" w:rsidRDefault="00B40CD9">
      <w:pPr>
        <w:autoSpaceDE/>
        <w:autoSpaceDN/>
        <w:rPr>
          <w:b/>
        </w:rPr>
      </w:pPr>
    </w:p>
    <w:p w14:paraId="66D97F93" w14:textId="77777777" w:rsidR="00B40CD9" w:rsidRDefault="00B40CD9">
      <w:pPr>
        <w:autoSpaceDE/>
        <w:autoSpaceDN/>
        <w:rPr>
          <w:b/>
        </w:rPr>
      </w:pPr>
    </w:p>
    <w:p w14:paraId="41000823" w14:textId="77777777" w:rsidR="00B40CD9" w:rsidRDefault="00B40CD9">
      <w:pPr>
        <w:autoSpaceDE/>
        <w:autoSpaceDN/>
        <w:rPr>
          <w:b/>
        </w:rPr>
      </w:pPr>
    </w:p>
    <w:p w14:paraId="39450979" w14:textId="77777777" w:rsidR="00B40CD9" w:rsidRDefault="00B40CD9">
      <w:pPr>
        <w:autoSpaceDE/>
        <w:autoSpaceDN/>
        <w:rPr>
          <w:b/>
        </w:rPr>
      </w:pPr>
    </w:p>
    <w:p w14:paraId="288929DF" w14:textId="77777777" w:rsidR="00B40CD9" w:rsidRDefault="00B40CD9">
      <w:pPr>
        <w:autoSpaceDE/>
        <w:autoSpaceDN/>
        <w:rPr>
          <w:b/>
        </w:rPr>
      </w:pPr>
    </w:p>
    <w:p w14:paraId="31180B5B" w14:textId="77777777" w:rsidR="00B40CD9" w:rsidRDefault="00B40CD9">
      <w:pPr>
        <w:autoSpaceDE/>
        <w:autoSpaceDN/>
        <w:rPr>
          <w:b/>
        </w:rPr>
      </w:pPr>
    </w:p>
    <w:p w14:paraId="02787682" w14:textId="77777777" w:rsidR="00B40CD9" w:rsidRDefault="00B40CD9">
      <w:pPr>
        <w:autoSpaceDE/>
        <w:autoSpaceDN/>
        <w:rPr>
          <w:b/>
        </w:rPr>
      </w:pPr>
      <w:r w:rsidRPr="00080B3A">
        <w:rPr>
          <w:b/>
          <w:sz w:val="20"/>
          <w:szCs w:val="20"/>
        </w:rPr>
        <w:t xml:space="preserve">Änderungshistorie </w:t>
      </w:r>
    </w:p>
    <w:p w14:paraId="62670189" w14:textId="77777777" w:rsidR="00B40CD9" w:rsidRPr="00BA65B3" w:rsidRDefault="00B40CD9">
      <w:pPr>
        <w:autoSpaceDE/>
        <w:autoSpaceDN/>
        <w:rPr>
          <w:b/>
        </w:rPr>
      </w:pPr>
    </w:p>
    <w:tbl>
      <w:tblPr>
        <w:tblStyle w:val="Tabellenraster"/>
        <w:tblW w:w="0" w:type="auto"/>
        <w:tblLook w:val="04A0" w:firstRow="1" w:lastRow="0" w:firstColumn="1" w:lastColumn="0" w:noHBand="0" w:noVBand="1"/>
      </w:tblPr>
      <w:tblGrid>
        <w:gridCol w:w="3009"/>
        <w:gridCol w:w="3034"/>
        <w:gridCol w:w="3019"/>
      </w:tblGrid>
      <w:tr w:rsidR="00B40CD9" w:rsidRPr="00BA65B3" w14:paraId="1FE5BC42" w14:textId="77777777" w:rsidTr="00906B26">
        <w:trPr>
          <w:trHeight w:val="527"/>
        </w:trPr>
        <w:tc>
          <w:tcPr>
            <w:tcW w:w="3009" w:type="dxa"/>
            <w:vAlign w:val="center"/>
          </w:tcPr>
          <w:p w14:paraId="24B2DA56" w14:textId="422A10D3" w:rsidR="00B40CD9" w:rsidRPr="00080B3A" w:rsidRDefault="00B40CD9" w:rsidP="00906B26">
            <w:pPr>
              <w:autoSpaceDE/>
              <w:autoSpaceDN/>
              <w:jc w:val="center"/>
              <w:rPr>
                <w:b/>
                <w:sz w:val="20"/>
                <w:szCs w:val="20"/>
              </w:rPr>
            </w:pPr>
            <w:r w:rsidRPr="00080B3A">
              <w:rPr>
                <w:b/>
                <w:sz w:val="20"/>
                <w:szCs w:val="20"/>
              </w:rPr>
              <w:t>Version</w:t>
            </w:r>
          </w:p>
        </w:tc>
        <w:tc>
          <w:tcPr>
            <w:tcW w:w="3034" w:type="dxa"/>
            <w:vAlign w:val="center"/>
          </w:tcPr>
          <w:p w14:paraId="7C6EDF7E" w14:textId="77777777" w:rsidR="00B40CD9" w:rsidRPr="00080B3A" w:rsidRDefault="00B40CD9" w:rsidP="00906B26">
            <w:pPr>
              <w:autoSpaceDE/>
              <w:autoSpaceDN/>
              <w:jc w:val="center"/>
              <w:rPr>
                <w:b/>
                <w:sz w:val="20"/>
                <w:szCs w:val="20"/>
              </w:rPr>
            </w:pPr>
            <w:r w:rsidRPr="00080B3A">
              <w:rPr>
                <w:b/>
                <w:sz w:val="20"/>
                <w:szCs w:val="20"/>
              </w:rPr>
              <w:t>Änderung</w:t>
            </w:r>
          </w:p>
        </w:tc>
        <w:tc>
          <w:tcPr>
            <w:tcW w:w="3019" w:type="dxa"/>
            <w:vAlign w:val="center"/>
          </w:tcPr>
          <w:p w14:paraId="4480E533" w14:textId="62D43E39" w:rsidR="00B40CD9" w:rsidRPr="00080B3A" w:rsidRDefault="00B40CD9" w:rsidP="00906B26">
            <w:pPr>
              <w:autoSpaceDE/>
              <w:autoSpaceDN/>
              <w:jc w:val="center"/>
              <w:rPr>
                <w:b/>
                <w:sz w:val="20"/>
                <w:szCs w:val="20"/>
              </w:rPr>
            </w:pPr>
            <w:r w:rsidRPr="00080B3A">
              <w:rPr>
                <w:b/>
                <w:sz w:val="20"/>
                <w:szCs w:val="20"/>
              </w:rPr>
              <w:t>Datum</w:t>
            </w:r>
          </w:p>
        </w:tc>
      </w:tr>
      <w:tr w:rsidR="00B40CD9" w14:paraId="7337FFE8" w14:textId="77777777" w:rsidTr="00906B26">
        <w:trPr>
          <w:trHeight w:val="1474"/>
        </w:trPr>
        <w:tc>
          <w:tcPr>
            <w:tcW w:w="3009" w:type="dxa"/>
          </w:tcPr>
          <w:p w14:paraId="4B73E493" w14:textId="77777777" w:rsidR="00B40CD9" w:rsidRPr="00080B3A" w:rsidRDefault="00B40CD9">
            <w:pPr>
              <w:autoSpaceDE/>
              <w:autoSpaceDN/>
              <w:rPr>
                <w:sz w:val="20"/>
                <w:szCs w:val="20"/>
              </w:rPr>
            </w:pPr>
            <w:r w:rsidRPr="00080B3A">
              <w:rPr>
                <w:sz w:val="20"/>
                <w:szCs w:val="20"/>
              </w:rPr>
              <w:t>Version 1.1</w:t>
            </w:r>
          </w:p>
        </w:tc>
        <w:tc>
          <w:tcPr>
            <w:tcW w:w="3034" w:type="dxa"/>
          </w:tcPr>
          <w:p w14:paraId="3814C8E0" w14:textId="77777777" w:rsidR="00B40CD9" w:rsidRPr="00080B3A" w:rsidRDefault="00EE1D1C">
            <w:pPr>
              <w:autoSpaceDE/>
              <w:autoSpaceDN/>
              <w:rPr>
                <w:sz w:val="20"/>
                <w:szCs w:val="20"/>
              </w:rPr>
            </w:pPr>
            <w:r w:rsidRPr="00080B3A">
              <w:rPr>
                <w:sz w:val="20"/>
                <w:szCs w:val="20"/>
              </w:rPr>
              <w:t xml:space="preserve">Änderung in der Rechtsgrundlage bezüglich </w:t>
            </w:r>
            <w:r w:rsidR="0032333B" w:rsidRPr="00080B3A">
              <w:rPr>
                <w:sz w:val="20"/>
                <w:szCs w:val="20"/>
              </w:rPr>
              <w:t>freiwillig erteilter Auskünfte</w:t>
            </w:r>
            <w:r w:rsidR="00B47B3E" w:rsidRPr="00080B3A">
              <w:rPr>
                <w:sz w:val="20"/>
                <w:szCs w:val="20"/>
              </w:rPr>
              <w:t xml:space="preserve"> (Hilfsmerkmale)</w:t>
            </w:r>
          </w:p>
        </w:tc>
        <w:tc>
          <w:tcPr>
            <w:tcW w:w="3019" w:type="dxa"/>
          </w:tcPr>
          <w:p w14:paraId="106AFB51" w14:textId="77777777" w:rsidR="00B40CD9" w:rsidRPr="00080B3A" w:rsidRDefault="00B40CD9">
            <w:pPr>
              <w:autoSpaceDE/>
              <w:autoSpaceDN/>
              <w:rPr>
                <w:sz w:val="20"/>
                <w:szCs w:val="20"/>
              </w:rPr>
            </w:pPr>
            <w:r w:rsidRPr="00080B3A">
              <w:rPr>
                <w:sz w:val="20"/>
                <w:szCs w:val="20"/>
              </w:rPr>
              <w:t>03.12.2019</w:t>
            </w:r>
          </w:p>
        </w:tc>
      </w:tr>
      <w:tr w:rsidR="00700C68" w14:paraId="5E1A978C" w14:textId="77777777" w:rsidTr="00906B26">
        <w:trPr>
          <w:trHeight w:val="1474"/>
        </w:trPr>
        <w:tc>
          <w:tcPr>
            <w:tcW w:w="3009" w:type="dxa"/>
          </w:tcPr>
          <w:p w14:paraId="46614AF0" w14:textId="77777777" w:rsidR="00700C68" w:rsidRPr="00080B3A" w:rsidRDefault="00700C68">
            <w:pPr>
              <w:autoSpaceDE/>
              <w:autoSpaceDN/>
              <w:rPr>
                <w:sz w:val="20"/>
                <w:szCs w:val="20"/>
              </w:rPr>
            </w:pPr>
            <w:r>
              <w:rPr>
                <w:sz w:val="20"/>
                <w:szCs w:val="20"/>
              </w:rPr>
              <w:t>Version 1.2</w:t>
            </w:r>
          </w:p>
        </w:tc>
        <w:tc>
          <w:tcPr>
            <w:tcW w:w="3034" w:type="dxa"/>
          </w:tcPr>
          <w:p w14:paraId="1D84A325" w14:textId="77777777" w:rsidR="00700C68" w:rsidRPr="00080B3A" w:rsidRDefault="00700C68">
            <w:pPr>
              <w:autoSpaceDE/>
              <w:autoSpaceDN/>
              <w:rPr>
                <w:sz w:val="20"/>
                <w:szCs w:val="20"/>
              </w:rPr>
            </w:pPr>
            <w:r w:rsidRPr="0060090E">
              <w:rPr>
                <w:sz w:val="20"/>
                <w:szCs w:val="20"/>
              </w:rPr>
              <w:t>Änderung des Datensatzaufbaus bei Fehlanzeigen (genaue Erklärungen siehe Anhang)</w:t>
            </w:r>
            <w:r>
              <w:rPr>
                <w:sz w:val="20"/>
                <w:szCs w:val="20"/>
              </w:rPr>
              <w:t xml:space="preserve"> </w:t>
            </w:r>
          </w:p>
        </w:tc>
        <w:tc>
          <w:tcPr>
            <w:tcW w:w="3019" w:type="dxa"/>
          </w:tcPr>
          <w:p w14:paraId="047380A3" w14:textId="77777777" w:rsidR="00700C68" w:rsidRPr="00080B3A" w:rsidRDefault="00700C68">
            <w:pPr>
              <w:autoSpaceDE/>
              <w:autoSpaceDN/>
              <w:rPr>
                <w:sz w:val="20"/>
                <w:szCs w:val="20"/>
              </w:rPr>
            </w:pPr>
            <w:r>
              <w:rPr>
                <w:sz w:val="20"/>
                <w:szCs w:val="20"/>
              </w:rPr>
              <w:t>27.08.2020</w:t>
            </w:r>
          </w:p>
        </w:tc>
      </w:tr>
      <w:tr w:rsidR="00B52B19" w14:paraId="08B21330" w14:textId="77777777" w:rsidTr="00906B26">
        <w:trPr>
          <w:trHeight w:val="1474"/>
        </w:trPr>
        <w:tc>
          <w:tcPr>
            <w:tcW w:w="3009" w:type="dxa"/>
          </w:tcPr>
          <w:p w14:paraId="3D34C7C0" w14:textId="77777777" w:rsidR="00B52B19" w:rsidRDefault="00B52B19">
            <w:pPr>
              <w:autoSpaceDE/>
              <w:autoSpaceDN/>
              <w:rPr>
                <w:sz w:val="20"/>
                <w:szCs w:val="20"/>
              </w:rPr>
            </w:pPr>
            <w:r>
              <w:rPr>
                <w:sz w:val="20"/>
                <w:szCs w:val="20"/>
              </w:rPr>
              <w:t>Version 1.3</w:t>
            </w:r>
          </w:p>
        </w:tc>
        <w:tc>
          <w:tcPr>
            <w:tcW w:w="3034" w:type="dxa"/>
          </w:tcPr>
          <w:p w14:paraId="2CDFEE30" w14:textId="77777777" w:rsidR="00B52B19" w:rsidRPr="007951D7" w:rsidRDefault="00B52B19" w:rsidP="0060090E">
            <w:pPr>
              <w:autoSpaceDE/>
              <w:autoSpaceDN/>
              <w:spacing w:line="288" w:lineRule="auto"/>
              <w:rPr>
                <w:sz w:val="20"/>
                <w:szCs w:val="20"/>
              </w:rPr>
            </w:pPr>
            <w:r w:rsidRPr="007951D7">
              <w:rPr>
                <w:sz w:val="20"/>
              </w:rPr>
              <w:t>Hinweis auf die Möglichkeit der Meldung über IDEV</w:t>
            </w:r>
          </w:p>
        </w:tc>
        <w:tc>
          <w:tcPr>
            <w:tcW w:w="3019" w:type="dxa"/>
          </w:tcPr>
          <w:p w14:paraId="25C16E52" w14:textId="77777777" w:rsidR="00B52B19" w:rsidRDefault="000D7C80">
            <w:pPr>
              <w:autoSpaceDE/>
              <w:autoSpaceDN/>
              <w:rPr>
                <w:sz w:val="20"/>
                <w:szCs w:val="20"/>
              </w:rPr>
            </w:pPr>
            <w:r>
              <w:rPr>
                <w:sz w:val="20"/>
                <w:szCs w:val="20"/>
              </w:rPr>
              <w:t>15.09</w:t>
            </w:r>
            <w:r w:rsidR="00B52B19">
              <w:rPr>
                <w:sz w:val="20"/>
                <w:szCs w:val="20"/>
              </w:rPr>
              <w:t>.2021</w:t>
            </w:r>
          </w:p>
        </w:tc>
      </w:tr>
      <w:tr w:rsidR="00925E91" w14:paraId="44A2A868" w14:textId="77777777" w:rsidTr="00906B26">
        <w:trPr>
          <w:trHeight w:val="1474"/>
        </w:trPr>
        <w:tc>
          <w:tcPr>
            <w:tcW w:w="3009" w:type="dxa"/>
          </w:tcPr>
          <w:p w14:paraId="3296D249" w14:textId="77777777" w:rsidR="00925E91" w:rsidRDefault="00925E91" w:rsidP="00925E91">
            <w:pPr>
              <w:autoSpaceDE/>
              <w:autoSpaceDN/>
              <w:rPr>
                <w:sz w:val="20"/>
                <w:szCs w:val="20"/>
              </w:rPr>
            </w:pPr>
            <w:r w:rsidRPr="00C25032">
              <w:rPr>
                <w:sz w:val="20"/>
                <w:szCs w:val="20"/>
              </w:rPr>
              <w:t>Version 1.4</w:t>
            </w:r>
          </w:p>
        </w:tc>
        <w:tc>
          <w:tcPr>
            <w:tcW w:w="3034" w:type="dxa"/>
          </w:tcPr>
          <w:p w14:paraId="5F0DF6AF" w14:textId="77777777" w:rsidR="00925E91" w:rsidRPr="00D03046" w:rsidRDefault="00925E91" w:rsidP="00925E91">
            <w:pPr>
              <w:autoSpaceDE/>
              <w:autoSpaceDN/>
              <w:spacing w:line="288" w:lineRule="auto"/>
              <w:rPr>
                <w:sz w:val="20"/>
              </w:rPr>
            </w:pPr>
            <w:r w:rsidRPr="00C25032">
              <w:rPr>
                <w:sz w:val="20"/>
              </w:rPr>
              <w:t>Neue Unterrichtung nach §17 Bundesstatistikgesetz</w:t>
            </w:r>
          </w:p>
        </w:tc>
        <w:tc>
          <w:tcPr>
            <w:tcW w:w="3019" w:type="dxa"/>
          </w:tcPr>
          <w:p w14:paraId="35BD924F" w14:textId="77777777" w:rsidR="00925E91" w:rsidRDefault="00925E91" w:rsidP="00925E91">
            <w:pPr>
              <w:autoSpaceDE/>
              <w:autoSpaceDN/>
              <w:rPr>
                <w:sz w:val="20"/>
                <w:szCs w:val="20"/>
              </w:rPr>
            </w:pPr>
            <w:r w:rsidRPr="00C25032">
              <w:rPr>
                <w:sz w:val="20"/>
                <w:szCs w:val="20"/>
              </w:rPr>
              <w:t>15.11.2022</w:t>
            </w:r>
          </w:p>
        </w:tc>
      </w:tr>
      <w:tr w:rsidR="00E079FE" w14:paraId="64708836" w14:textId="77777777" w:rsidTr="00906B26">
        <w:trPr>
          <w:trHeight w:val="1474"/>
        </w:trPr>
        <w:tc>
          <w:tcPr>
            <w:tcW w:w="3009" w:type="dxa"/>
            <w:shd w:val="clear" w:color="auto" w:fill="auto"/>
          </w:tcPr>
          <w:p w14:paraId="2F23711A" w14:textId="77777777" w:rsidR="00E079FE" w:rsidRPr="00EB5F36" w:rsidRDefault="00E079FE" w:rsidP="00925E91">
            <w:pPr>
              <w:autoSpaceDE/>
              <w:autoSpaceDN/>
              <w:rPr>
                <w:sz w:val="20"/>
                <w:szCs w:val="20"/>
                <w:highlight w:val="yellow"/>
              </w:rPr>
            </w:pPr>
            <w:r w:rsidRPr="00C71357">
              <w:rPr>
                <w:sz w:val="20"/>
                <w:szCs w:val="20"/>
              </w:rPr>
              <w:t>Version 1.5</w:t>
            </w:r>
          </w:p>
        </w:tc>
        <w:tc>
          <w:tcPr>
            <w:tcW w:w="3034" w:type="dxa"/>
          </w:tcPr>
          <w:p w14:paraId="7DB6CBAE" w14:textId="77777777" w:rsidR="00E079FE" w:rsidRPr="00C71357" w:rsidRDefault="00E079FE" w:rsidP="00925E91">
            <w:pPr>
              <w:autoSpaceDE/>
              <w:autoSpaceDN/>
              <w:spacing w:line="288" w:lineRule="auto"/>
              <w:rPr>
                <w:sz w:val="20"/>
              </w:rPr>
            </w:pPr>
            <w:r w:rsidRPr="00C71357">
              <w:rPr>
                <w:sz w:val="20"/>
              </w:rPr>
              <w:t>Neue Unterrichtung nach §17 Bundesstatistikgesetz</w:t>
            </w:r>
          </w:p>
        </w:tc>
        <w:tc>
          <w:tcPr>
            <w:tcW w:w="3019" w:type="dxa"/>
          </w:tcPr>
          <w:p w14:paraId="68B0DF39" w14:textId="77777777" w:rsidR="00E079FE" w:rsidRPr="00C71357" w:rsidRDefault="00C25032" w:rsidP="00925E91">
            <w:pPr>
              <w:autoSpaceDE/>
              <w:autoSpaceDN/>
              <w:rPr>
                <w:sz w:val="20"/>
                <w:szCs w:val="20"/>
              </w:rPr>
            </w:pPr>
            <w:r w:rsidRPr="00C71357">
              <w:rPr>
                <w:sz w:val="20"/>
                <w:szCs w:val="20"/>
              </w:rPr>
              <w:t>20.11</w:t>
            </w:r>
            <w:r w:rsidR="00E079FE" w:rsidRPr="00C71357">
              <w:rPr>
                <w:sz w:val="20"/>
                <w:szCs w:val="20"/>
              </w:rPr>
              <w:t>.2023</w:t>
            </w:r>
            <w:bookmarkStart w:id="0" w:name="_GoBack"/>
            <w:bookmarkEnd w:id="0"/>
          </w:p>
        </w:tc>
      </w:tr>
    </w:tbl>
    <w:p w14:paraId="4C267F25" w14:textId="77777777" w:rsidR="00B40CD9" w:rsidRPr="00B74963" w:rsidRDefault="00B40CD9">
      <w:pPr>
        <w:autoSpaceDE/>
        <w:autoSpaceDN/>
        <w:rPr>
          <w:b/>
        </w:rPr>
      </w:pPr>
    </w:p>
    <w:p w14:paraId="7BE88E1F" w14:textId="77777777" w:rsidR="005E32B4" w:rsidRDefault="005E32B4">
      <w:pPr>
        <w:autoSpaceDE/>
        <w:autoSpaceDN/>
      </w:pPr>
      <w:r>
        <w:br w:type="page"/>
      </w:r>
    </w:p>
    <w:p w14:paraId="23A139BE" w14:textId="77777777" w:rsidR="00A66108" w:rsidRDefault="00A66108" w:rsidP="00A66108"/>
    <w:p w14:paraId="7B30F8E0" w14:textId="77777777" w:rsidR="003F1B32" w:rsidRDefault="007A28F1" w:rsidP="00704FD1">
      <w:pPr>
        <w:pStyle w:val="berschrift2"/>
      </w:pPr>
      <w:r>
        <w:t>Unterrichtung nach § 17 Bundesstatistikgesetz (</w:t>
      </w:r>
      <w:proofErr w:type="spellStart"/>
      <w:r>
        <w:t>BStatG</w:t>
      </w:r>
      <w:proofErr w:type="spellEnd"/>
      <w:r>
        <w:t>)</w:t>
      </w:r>
      <w:r>
        <w:rPr>
          <w:rStyle w:val="Funotenzeichen"/>
        </w:rPr>
        <w:footnoteReference w:id="1"/>
      </w:r>
      <w:r>
        <w:t xml:space="preserve"> </w:t>
      </w:r>
    </w:p>
    <w:p w14:paraId="20C894D3" w14:textId="77777777" w:rsidR="00925E91" w:rsidRPr="00925E91" w:rsidRDefault="00911BB8" w:rsidP="00925E91">
      <w:pPr>
        <w:pStyle w:val="berschrift2"/>
      </w:pPr>
      <w:r w:rsidRPr="00C25032">
        <w:t>und nach der Datenschutz-Grundverordnung (EU) 2016/679 (DS-</w:t>
      </w:r>
      <w:proofErr w:type="gramStart"/>
      <w:r w:rsidRPr="00C25032">
        <w:t>GVO)²</w:t>
      </w:r>
      <w:proofErr w:type="gramEnd"/>
      <w:r w:rsidR="00925E91">
        <w:t xml:space="preserve">  </w:t>
      </w:r>
    </w:p>
    <w:p w14:paraId="4A022869" w14:textId="77777777" w:rsidR="007A28F1" w:rsidRDefault="007A28F1" w:rsidP="007A28F1">
      <w:pPr>
        <w:adjustRightInd w:val="0"/>
        <w:jc w:val="center"/>
        <w:rPr>
          <w:b/>
        </w:rPr>
      </w:pPr>
    </w:p>
    <w:p w14:paraId="4FD5221B" w14:textId="77777777" w:rsidR="00B60704" w:rsidRDefault="00B60704" w:rsidP="005E2D81">
      <w:pPr>
        <w:autoSpaceDE/>
        <w:autoSpaceDN/>
        <w:spacing w:before="120" w:after="120" w:line="288" w:lineRule="auto"/>
        <w:rPr>
          <w:b/>
        </w:rPr>
      </w:pPr>
    </w:p>
    <w:p w14:paraId="3E8A371B" w14:textId="77777777" w:rsidR="00A66108" w:rsidRPr="00231B3B" w:rsidRDefault="00A66108" w:rsidP="005E2D81">
      <w:pPr>
        <w:autoSpaceDE/>
        <w:autoSpaceDN/>
        <w:spacing w:before="120" w:after="120" w:line="288" w:lineRule="auto"/>
        <w:rPr>
          <w:b/>
        </w:rPr>
      </w:pPr>
      <w:r w:rsidRPr="00231B3B">
        <w:rPr>
          <w:b/>
        </w:rPr>
        <w:t>Zweck</w:t>
      </w:r>
      <w:r w:rsidR="0021311D">
        <w:rPr>
          <w:b/>
        </w:rPr>
        <w:t>, Art</w:t>
      </w:r>
      <w:r w:rsidRPr="00231B3B">
        <w:rPr>
          <w:b/>
        </w:rPr>
        <w:t xml:space="preserve"> und Umfang der Erhebung</w:t>
      </w:r>
    </w:p>
    <w:p w14:paraId="5770E3B8" w14:textId="77777777" w:rsidR="00D04711" w:rsidRDefault="00F25342" w:rsidP="005E2D81">
      <w:pPr>
        <w:spacing w:before="120" w:after="120" w:line="288" w:lineRule="auto"/>
        <w:rPr>
          <w:sz w:val="20"/>
          <w:szCs w:val="20"/>
        </w:rPr>
      </w:pPr>
      <w:r w:rsidRPr="00F25342">
        <w:rPr>
          <w:sz w:val="20"/>
          <w:szCs w:val="20"/>
        </w:rPr>
        <w:t>Die Bundesstatistiken nach dem Prostituiertenschutzgesetz</w:t>
      </w:r>
      <w:r w:rsidR="00925E91">
        <w:rPr>
          <w:sz w:val="20"/>
          <w:szCs w:val="20"/>
        </w:rPr>
        <w:t xml:space="preserve"> </w:t>
      </w:r>
      <w:r w:rsidR="009C2B6A">
        <w:rPr>
          <w:sz w:val="20"/>
          <w:szCs w:val="20"/>
        </w:rPr>
        <w:t>(</w:t>
      </w:r>
      <w:proofErr w:type="spellStart"/>
      <w:r w:rsidR="009C2B6A">
        <w:rPr>
          <w:sz w:val="20"/>
          <w:szCs w:val="20"/>
        </w:rPr>
        <w:t>ProstSchG</w:t>
      </w:r>
      <w:proofErr w:type="spellEnd"/>
      <w:r w:rsidR="009C2B6A">
        <w:rPr>
          <w:sz w:val="20"/>
          <w:szCs w:val="20"/>
        </w:rPr>
        <w:t>) und der Prostitutions-Statistikverordnung (</w:t>
      </w:r>
      <w:proofErr w:type="spellStart"/>
      <w:r w:rsidR="009C2B6A">
        <w:rPr>
          <w:sz w:val="20"/>
          <w:szCs w:val="20"/>
        </w:rPr>
        <w:t>ProstStatV</w:t>
      </w:r>
      <w:proofErr w:type="spellEnd"/>
      <w:r w:rsidR="009C2B6A">
        <w:rPr>
          <w:sz w:val="20"/>
          <w:szCs w:val="20"/>
        </w:rPr>
        <w:t>)</w:t>
      </w:r>
      <w:r w:rsidRPr="00F25342">
        <w:rPr>
          <w:sz w:val="20"/>
          <w:szCs w:val="20"/>
        </w:rPr>
        <w:t xml:space="preserve"> werden jährlich</w:t>
      </w:r>
      <w:r w:rsidR="009D563F">
        <w:rPr>
          <w:sz w:val="20"/>
          <w:szCs w:val="20"/>
        </w:rPr>
        <w:t xml:space="preserve"> </w:t>
      </w:r>
      <w:r w:rsidRPr="00F25342">
        <w:rPr>
          <w:sz w:val="20"/>
          <w:szCs w:val="20"/>
        </w:rPr>
        <w:t>durchgeführt.</w:t>
      </w:r>
      <w:r>
        <w:rPr>
          <w:sz w:val="20"/>
          <w:szCs w:val="20"/>
        </w:rPr>
        <w:t xml:space="preserve"> </w:t>
      </w:r>
      <w:r w:rsidR="006F25D8">
        <w:rPr>
          <w:sz w:val="20"/>
          <w:szCs w:val="20"/>
        </w:rPr>
        <w:t xml:space="preserve">Die erhobenen Daten sollen als Grundlage für die fachliche Diskussion und zur Planung der für die Umsetzung der Ziele des Prostituiertenschutzgesetzes erforderlichen Ressourcen dienen. </w:t>
      </w:r>
      <w:r w:rsidR="006B1F08">
        <w:rPr>
          <w:sz w:val="20"/>
          <w:szCs w:val="20"/>
        </w:rPr>
        <w:t xml:space="preserve"> </w:t>
      </w:r>
    </w:p>
    <w:p w14:paraId="20DCECAD" w14:textId="77777777" w:rsidR="00FC4BC3" w:rsidRDefault="006B1F08" w:rsidP="005E2D81">
      <w:pPr>
        <w:spacing w:before="120" w:after="120" w:line="288" w:lineRule="auto"/>
      </w:pPr>
      <w:r>
        <w:rPr>
          <w:sz w:val="20"/>
          <w:szCs w:val="20"/>
        </w:rPr>
        <w:t xml:space="preserve">Mit der </w:t>
      </w:r>
      <w:r w:rsidRPr="00F25342">
        <w:rPr>
          <w:sz w:val="20"/>
          <w:szCs w:val="20"/>
        </w:rPr>
        <w:t>Statistik über Prostitutionsfahrzeuge</w:t>
      </w:r>
      <w:r w:rsidRPr="00D527E2">
        <w:rPr>
          <w:sz w:val="20"/>
          <w:szCs w:val="20"/>
        </w:rPr>
        <w:t xml:space="preserve"> </w:t>
      </w:r>
      <w:r>
        <w:rPr>
          <w:sz w:val="20"/>
          <w:szCs w:val="20"/>
        </w:rPr>
        <w:t xml:space="preserve">werden Verwaltungsvorgänge über die </w:t>
      </w:r>
      <w:r w:rsidRPr="00643D0B">
        <w:rPr>
          <w:sz w:val="20"/>
          <w:szCs w:val="20"/>
        </w:rPr>
        <w:t>Anzeigen von aufgestellten Prostitutionsfahrzeugen</w:t>
      </w:r>
      <w:r>
        <w:rPr>
          <w:sz w:val="20"/>
          <w:szCs w:val="20"/>
        </w:rPr>
        <w:t>, dem</w:t>
      </w:r>
      <w:r w:rsidRPr="005400C4">
        <w:rPr>
          <w:sz w:val="20"/>
          <w:szCs w:val="20"/>
        </w:rPr>
        <w:t xml:space="preserve"> </w:t>
      </w:r>
      <w:r w:rsidRPr="00643D0B">
        <w:rPr>
          <w:sz w:val="20"/>
          <w:szCs w:val="20"/>
        </w:rPr>
        <w:t xml:space="preserve">Ort der Aufstellung und den untersagten Aufstellungen </w:t>
      </w:r>
      <w:r w:rsidRPr="005400C4">
        <w:rPr>
          <w:sz w:val="20"/>
          <w:szCs w:val="20"/>
        </w:rPr>
        <w:t>im Laufe des Berichtsjahres</w:t>
      </w:r>
      <w:r>
        <w:rPr>
          <w:sz w:val="20"/>
          <w:szCs w:val="20"/>
        </w:rPr>
        <w:t xml:space="preserve"> </w:t>
      </w:r>
      <w:r w:rsidRPr="00643D0B">
        <w:rPr>
          <w:sz w:val="20"/>
          <w:szCs w:val="20"/>
        </w:rPr>
        <w:t>erfasst.</w:t>
      </w:r>
    </w:p>
    <w:p w14:paraId="567072BA" w14:textId="77777777" w:rsidR="00B60704" w:rsidRDefault="00B60704" w:rsidP="005E2D81">
      <w:pPr>
        <w:spacing w:before="120" w:after="120" w:line="288" w:lineRule="auto"/>
        <w:rPr>
          <w:b/>
        </w:rPr>
      </w:pPr>
    </w:p>
    <w:p w14:paraId="32EE2728" w14:textId="77777777" w:rsidR="00A66108" w:rsidRPr="00231B3B" w:rsidRDefault="00A66108" w:rsidP="005E2D81">
      <w:pPr>
        <w:spacing w:before="120" w:after="120" w:line="288" w:lineRule="auto"/>
        <w:rPr>
          <w:b/>
        </w:rPr>
      </w:pPr>
      <w:r w:rsidRPr="00231B3B">
        <w:rPr>
          <w:b/>
        </w:rPr>
        <w:t>Rechtsgrundlage</w:t>
      </w:r>
      <w:r w:rsidR="0021311D">
        <w:rPr>
          <w:b/>
        </w:rPr>
        <w:t>n, Auskunftspflicht</w:t>
      </w:r>
    </w:p>
    <w:p w14:paraId="7560FE59" w14:textId="77777777" w:rsidR="00F25342" w:rsidRDefault="00911BB8" w:rsidP="00F25342">
      <w:pPr>
        <w:spacing w:before="120" w:after="120" w:line="288" w:lineRule="auto"/>
        <w:rPr>
          <w:sz w:val="20"/>
          <w:szCs w:val="20"/>
        </w:rPr>
      </w:pPr>
      <w:r>
        <w:rPr>
          <w:sz w:val="20"/>
          <w:szCs w:val="20"/>
        </w:rPr>
        <w:t xml:space="preserve">Rechtsgrundlage ist die </w:t>
      </w:r>
      <w:proofErr w:type="spellStart"/>
      <w:r w:rsidR="00F25342" w:rsidRPr="004F48EB">
        <w:rPr>
          <w:sz w:val="20"/>
          <w:szCs w:val="20"/>
        </w:rPr>
        <w:t>ProstStatV</w:t>
      </w:r>
      <w:proofErr w:type="spellEnd"/>
      <w:r w:rsidR="00F25342" w:rsidRPr="004F48EB">
        <w:rPr>
          <w:sz w:val="20"/>
          <w:szCs w:val="20"/>
        </w:rPr>
        <w:t xml:space="preserve"> </w:t>
      </w:r>
      <w:r w:rsidR="00F25342">
        <w:rPr>
          <w:sz w:val="20"/>
          <w:szCs w:val="20"/>
        </w:rPr>
        <w:t xml:space="preserve">in Verbindung mit dem </w:t>
      </w:r>
      <w:proofErr w:type="spellStart"/>
      <w:r w:rsidR="00F25342">
        <w:rPr>
          <w:sz w:val="20"/>
          <w:szCs w:val="20"/>
        </w:rPr>
        <w:t>BStatG</w:t>
      </w:r>
      <w:proofErr w:type="spellEnd"/>
      <w:r w:rsidR="00E079FE">
        <w:rPr>
          <w:sz w:val="20"/>
          <w:szCs w:val="20"/>
        </w:rPr>
        <w:t xml:space="preserve"> </w:t>
      </w:r>
      <w:r w:rsidR="00E079FE" w:rsidRPr="00C25032">
        <w:rPr>
          <w:sz w:val="20"/>
          <w:szCs w:val="20"/>
          <w:highlight w:val="yellow"/>
        </w:rPr>
        <w:t>und Artikel 6 Absatz 1 Buchstabe e) DS-GVO</w:t>
      </w:r>
      <w:r w:rsidR="00F25342" w:rsidRPr="00C25032">
        <w:rPr>
          <w:sz w:val="20"/>
          <w:szCs w:val="20"/>
          <w:highlight w:val="yellow"/>
        </w:rPr>
        <w:t>.</w:t>
      </w:r>
    </w:p>
    <w:p w14:paraId="250A8DDA" w14:textId="77777777" w:rsidR="00F25342" w:rsidRPr="004F48EB" w:rsidRDefault="00F25342" w:rsidP="00F25342">
      <w:pPr>
        <w:spacing w:before="120" w:after="120" w:line="288" w:lineRule="auto"/>
        <w:rPr>
          <w:sz w:val="20"/>
          <w:szCs w:val="20"/>
        </w:rPr>
      </w:pPr>
      <w:r w:rsidRPr="004F48EB">
        <w:rPr>
          <w:sz w:val="20"/>
          <w:szCs w:val="20"/>
        </w:rPr>
        <w:t xml:space="preserve">Erhoben werden die </w:t>
      </w:r>
      <w:r>
        <w:rPr>
          <w:sz w:val="20"/>
          <w:szCs w:val="20"/>
        </w:rPr>
        <w:t xml:space="preserve">Angaben zu </w:t>
      </w:r>
      <w:r w:rsidRPr="00643D0B">
        <w:rPr>
          <w:sz w:val="20"/>
          <w:szCs w:val="20"/>
        </w:rPr>
        <w:t>§</w:t>
      </w:r>
      <w:r w:rsidR="0032333B">
        <w:rPr>
          <w:sz w:val="20"/>
          <w:szCs w:val="20"/>
        </w:rPr>
        <w:t xml:space="preserve"> </w:t>
      </w:r>
      <w:r w:rsidRPr="00643D0B">
        <w:rPr>
          <w:sz w:val="20"/>
          <w:szCs w:val="20"/>
        </w:rPr>
        <w:t xml:space="preserve">4 </w:t>
      </w:r>
      <w:proofErr w:type="spellStart"/>
      <w:r w:rsidRPr="00643D0B">
        <w:rPr>
          <w:sz w:val="20"/>
          <w:szCs w:val="20"/>
        </w:rPr>
        <w:t>ProstStatV</w:t>
      </w:r>
      <w:proofErr w:type="spellEnd"/>
      <w:r w:rsidRPr="00643D0B">
        <w:rPr>
          <w:sz w:val="20"/>
          <w:szCs w:val="20"/>
        </w:rPr>
        <w:t>.</w:t>
      </w:r>
    </w:p>
    <w:p w14:paraId="20F09EDE" w14:textId="77777777" w:rsidR="00F25342" w:rsidRPr="004F48EB" w:rsidRDefault="00F25342" w:rsidP="00F25342">
      <w:pPr>
        <w:spacing w:before="120" w:after="120" w:line="288" w:lineRule="auto"/>
        <w:rPr>
          <w:sz w:val="20"/>
          <w:szCs w:val="20"/>
        </w:rPr>
      </w:pPr>
      <w:r>
        <w:rPr>
          <w:sz w:val="20"/>
          <w:szCs w:val="20"/>
        </w:rPr>
        <w:t xml:space="preserve">Die Auskunftspflicht ergibt sich aus </w:t>
      </w:r>
      <w:r w:rsidRPr="004F48EB">
        <w:rPr>
          <w:sz w:val="20"/>
          <w:szCs w:val="20"/>
        </w:rPr>
        <w:t>§</w:t>
      </w:r>
      <w:r>
        <w:rPr>
          <w:sz w:val="20"/>
          <w:szCs w:val="20"/>
        </w:rPr>
        <w:t xml:space="preserve"> </w:t>
      </w:r>
      <w:r w:rsidRPr="004F48EB">
        <w:rPr>
          <w:sz w:val="20"/>
          <w:szCs w:val="20"/>
        </w:rPr>
        <w:t xml:space="preserve">8 Absatz 1 </w:t>
      </w:r>
      <w:r>
        <w:rPr>
          <w:sz w:val="20"/>
          <w:szCs w:val="20"/>
        </w:rPr>
        <w:t xml:space="preserve">Satz 1 </w:t>
      </w:r>
      <w:proofErr w:type="spellStart"/>
      <w:r w:rsidRPr="004F48EB">
        <w:rPr>
          <w:sz w:val="20"/>
          <w:szCs w:val="20"/>
        </w:rPr>
        <w:t>ProstStatV</w:t>
      </w:r>
      <w:proofErr w:type="spellEnd"/>
      <w:r w:rsidRPr="004F48EB">
        <w:rPr>
          <w:sz w:val="20"/>
          <w:szCs w:val="20"/>
        </w:rPr>
        <w:t xml:space="preserve"> </w:t>
      </w:r>
      <w:r>
        <w:rPr>
          <w:sz w:val="20"/>
          <w:szCs w:val="20"/>
        </w:rPr>
        <w:t xml:space="preserve">in Verbindung mit § 15 </w:t>
      </w:r>
      <w:proofErr w:type="spellStart"/>
      <w:r>
        <w:rPr>
          <w:sz w:val="20"/>
          <w:szCs w:val="20"/>
        </w:rPr>
        <w:t>BStatG</w:t>
      </w:r>
      <w:proofErr w:type="spellEnd"/>
      <w:r>
        <w:rPr>
          <w:sz w:val="20"/>
          <w:szCs w:val="20"/>
        </w:rPr>
        <w:t xml:space="preserve">. Nach § 8 Absatz 1 Satz 2 </w:t>
      </w:r>
      <w:proofErr w:type="spellStart"/>
      <w:r>
        <w:rPr>
          <w:sz w:val="20"/>
          <w:szCs w:val="20"/>
        </w:rPr>
        <w:t>ProstStatV</w:t>
      </w:r>
      <w:proofErr w:type="spellEnd"/>
      <w:r>
        <w:rPr>
          <w:sz w:val="20"/>
          <w:szCs w:val="20"/>
        </w:rPr>
        <w:t xml:space="preserve"> </w:t>
      </w:r>
      <w:r w:rsidRPr="004F48EB">
        <w:rPr>
          <w:sz w:val="20"/>
          <w:szCs w:val="20"/>
        </w:rPr>
        <w:t>sind die zuständigen Behörden in den jeweiligen Ländern</w:t>
      </w:r>
      <w:r>
        <w:rPr>
          <w:sz w:val="20"/>
          <w:szCs w:val="20"/>
        </w:rPr>
        <w:t xml:space="preserve"> auskunftspflichtig</w:t>
      </w:r>
      <w:r w:rsidRPr="004F48EB">
        <w:rPr>
          <w:sz w:val="20"/>
          <w:szCs w:val="20"/>
        </w:rPr>
        <w:t>. Die Angaben zu</w:t>
      </w:r>
      <w:r>
        <w:rPr>
          <w:sz w:val="20"/>
          <w:szCs w:val="20"/>
        </w:rPr>
        <w:t xml:space="preserve"> </w:t>
      </w:r>
      <w:r w:rsidRPr="004F48EB">
        <w:rPr>
          <w:sz w:val="20"/>
          <w:szCs w:val="20"/>
        </w:rPr>
        <w:t>Name</w:t>
      </w:r>
      <w:r>
        <w:rPr>
          <w:sz w:val="20"/>
          <w:szCs w:val="20"/>
        </w:rPr>
        <w:t xml:space="preserve">, Telefonnummer und E-Mailadresse </w:t>
      </w:r>
      <w:r w:rsidRPr="004F48EB">
        <w:rPr>
          <w:sz w:val="20"/>
          <w:szCs w:val="20"/>
        </w:rPr>
        <w:t xml:space="preserve">der für Rückfragen zur Verfügung stehenden Person sind </w:t>
      </w:r>
      <w:r>
        <w:rPr>
          <w:sz w:val="20"/>
          <w:szCs w:val="20"/>
        </w:rPr>
        <w:t xml:space="preserve">nach § 8 Absatz 1 Satz 3 </w:t>
      </w:r>
      <w:proofErr w:type="spellStart"/>
      <w:r>
        <w:rPr>
          <w:sz w:val="20"/>
          <w:szCs w:val="20"/>
        </w:rPr>
        <w:t>ProstStatV</w:t>
      </w:r>
      <w:proofErr w:type="spellEnd"/>
      <w:r>
        <w:rPr>
          <w:sz w:val="20"/>
          <w:szCs w:val="20"/>
        </w:rPr>
        <w:t xml:space="preserve"> freiwillig.</w:t>
      </w:r>
    </w:p>
    <w:p w14:paraId="4A0B66BE" w14:textId="77777777" w:rsidR="00F25342" w:rsidRDefault="00F25342" w:rsidP="00F25342">
      <w:pPr>
        <w:spacing w:before="120" w:after="120" w:line="288" w:lineRule="auto"/>
        <w:rPr>
          <w:sz w:val="20"/>
          <w:szCs w:val="20"/>
        </w:rPr>
      </w:pPr>
      <w:r w:rsidRPr="004F48EB">
        <w:rPr>
          <w:sz w:val="20"/>
          <w:szCs w:val="20"/>
        </w:rPr>
        <w:t xml:space="preserve">Nach § 11a </w:t>
      </w:r>
      <w:r>
        <w:rPr>
          <w:sz w:val="20"/>
          <w:szCs w:val="20"/>
        </w:rPr>
        <w:t xml:space="preserve">Absatz 1 </w:t>
      </w:r>
      <w:proofErr w:type="spellStart"/>
      <w:r w:rsidRPr="004F48EB">
        <w:rPr>
          <w:sz w:val="20"/>
          <w:szCs w:val="20"/>
        </w:rPr>
        <w:t>BStatG</w:t>
      </w:r>
      <w:proofErr w:type="spellEnd"/>
      <w:r w:rsidRPr="004F48EB">
        <w:rPr>
          <w:sz w:val="20"/>
          <w:szCs w:val="20"/>
        </w:rPr>
        <w:t xml:space="preserve"> sind </w:t>
      </w:r>
      <w:r>
        <w:rPr>
          <w:sz w:val="20"/>
          <w:szCs w:val="20"/>
        </w:rPr>
        <w:t>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14:paraId="3271546D" w14:textId="77777777" w:rsidR="00E079FE" w:rsidRDefault="00E079FE" w:rsidP="00F25342">
      <w:pPr>
        <w:spacing w:before="120" w:after="120" w:line="288" w:lineRule="auto"/>
        <w:rPr>
          <w:sz w:val="20"/>
          <w:szCs w:val="20"/>
        </w:rPr>
      </w:pPr>
      <w:r w:rsidRPr="00C25032">
        <w:rPr>
          <w:sz w:val="20"/>
          <w:szCs w:val="20"/>
          <w:highlight w:val="yellow"/>
        </w:rPr>
        <w:t>Erteilen Auskunftspflichtige keine, keine vollständige, keine richtige oder nicht rechtzeitig Auskunft, können sie zur Erteilung der Auskunft mit einem Zwangsgeld nach den Verwaltungsvollstreckungsgesetzen der Länder angehalten werden.</w:t>
      </w:r>
      <w:r>
        <w:rPr>
          <w:sz w:val="20"/>
          <w:szCs w:val="20"/>
        </w:rPr>
        <w:t xml:space="preserve"> </w:t>
      </w:r>
    </w:p>
    <w:p w14:paraId="40C0A56D" w14:textId="77777777" w:rsidR="00BC0ECE" w:rsidRPr="00C25032" w:rsidRDefault="00BC0ECE" w:rsidP="00BC0ECE">
      <w:pPr>
        <w:spacing w:before="120" w:after="120" w:line="288" w:lineRule="auto"/>
        <w:rPr>
          <w:sz w:val="20"/>
        </w:rPr>
      </w:pPr>
      <w:r w:rsidRPr="00C25032">
        <w:rPr>
          <w:sz w:val="20"/>
        </w:rPr>
        <w:t xml:space="preserve">Nach § 23 BstatG handelt ordnungswidrig, wer </w:t>
      </w:r>
    </w:p>
    <w:p w14:paraId="3997198B" w14:textId="77777777" w:rsidR="00BC0ECE" w:rsidRPr="00C25032" w:rsidRDefault="00BC0ECE" w:rsidP="00873A89">
      <w:pPr>
        <w:spacing w:before="120" w:after="120" w:line="288" w:lineRule="auto"/>
        <w:ind w:left="113" w:hanging="113"/>
        <w:rPr>
          <w:sz w:val="20"/>
        </w:rPr>
      </w:pPr>
      <w:r w:rsidRPr="00C25032">
        <w:rPr>
          <w:sz w:val="20"/>
        </w:rPr>
        <w:t xml:space="preserve">- vorsätzlich oder fahrlässig entgegen § 15 Absatz 1 Satz 2, Absatz 2 und 5 Satz 1 </w:t>
      </w:r>
      <w:proofErr w:type="spellStart"/>
      <w:r w:rsidRPr="00C25032">
        <w:rPr>
          <w:sz w:val="20"/>
        </w:rPr>
        <w:t>BStatG</w:t>
      </w:r>
      <w:proofErr w:type="spellEnd"/>
      <w:r w:rsidRPr="00C25032">
        <w:rPr>
          <w:sz w:val="20"/>
        </w:rPr>
        <w:t xml:space="preserve"> eine Auskunft nicht, nicht rechtzeitig, nicht vollständig oder nicht wahrheitsgemäß erteilt, </w:t>
      </w:r>
    </w:p>
    <w:p w14:paraId="74BBC641" w14:textId="77777777" w:rsidR="00BC0ECE" w:rsidRPr="00C25032" w:rsidRDefault="00BC0ECE" w:rsidP="00BC0ECE">
      <w:pPr>
        <w:spacing w:before="120" w:after="120" w:line="288" w:lineRule="auto"/>
        <w:rPr>
          <w:sz w:val="20"/>
        </w:rPr>
      </w:pPr>
      <w:r w:rsidRPr="00C25032">
        <w:rPr>
          <w:sz w:val="20"/>
        </w:rPr>
        <w:t xml:space="preserve">- entgegen § 15 Absatz 3 </w:t>
      </w:r>
      <w:proofErr w:type="spellStart"/>
      <w:r w:rsidRPr="00C25032">
        <w:rPr>
          <w:sz w:val="20"/>
        </w:rPr>
        <w:t>BStatG</w:t>
      </w:r>
      <w:proofErr w:type="spellEnd"/>
      <w:r w:rsidRPr="00C25032">
        <w:rPr>
          <w:sz w:val="20"/>
        </w:rPr>
        <w:t xml:space="preserve"> eine Antwort nicht in der vorgeschriebenen Form erteilt oder </w:t>
      </w:r>
    </w:p>
    <w:p w14:paraId="62B1A6DE" w14:textId="77777777" w:rsidR="00BC0ECE" w:rsidRPr="00E079FE" w:rsidRDefault="00BC0ECE" w:rsidP="00BC0ECE">
      <w:pPr>
        <w:spacing w:before="120" w:after="120" w:line="288" w:lineRule="auto"/>
        <w:rPr>
          <w:sz w:val="20"/>
        </w:rPr>
      </w:pPr>
      <w:r w:rsidRPr="00C25032">
        <w:rPr>
          <w:sz w:val="20"/>
        </w:rPr>
        <w:t xml:space="preserve">- entgegen § 11a Absatz 2 Satz 1 </w:t>
      </w:r>
      <w:proofErr w:type="spellStart"/>
      <w:r w:rsidRPr="00C25032">
        <w:rPr>
          <w:sz w:val="20"/>
        </w:rPr>
        <w:t>BStatG</w:t>
      </w:r>
      <w:proofErr w:type="spellEnd"/>
      <w:r w:rsidRPr="00C25032">
        <w:rPr>
          <w:sz w:val="20"/>
        </w:rPr>
        <w:t xml:space="preserve"> ein dort genanntes Verfahren nicht nutzt.</w:t>
      </w:r>
    </w:p>
    <w:p w14:paraId="545B8B35" w14:textId="77777777" w:rsidR="00BC0ECE" w:rsidRDefault="00BC0ECE" w:rsidP="00BC0ECE">
      <w:pPr>
        <w:spacing w:before="120" w:after="120" w:line="288" w:lineRule="auto"/>
        <w:rPr>
          <w:sz w:val="20"/>
          <w:szCs w:val="20"/>
        </w:rPr>
      </w:pPr>
      <w:r w:rsidRPr="00C25032">
        <w:rPr>
          <w:sz w:val="20"/>
        </w:rPr>
        <w:t>Die Ordnungswidrigkeit kann mit einer Geldbuße bis zu fünftausend Euro geahndet werden.</w:t>
      </w:r>
      <w:r>
        <w:rPr>
          <w:sz w:val="20"/>
        </w:rPr>
        <w:t xml:space="preserve"> </w:t>
      </w:r>
    </w:p>
    <w:p w14:paraId="56F8540F" w14:textId="77777777" w:rsidR="0021311D" w:rsidRDefault="0021311D" w:rsidP="005E2D81">
      <w:pPr>
        <w:spacing w:before="120" w:after="120" w:line="288" w:lineRule="auto"/>
        <w:rPr>
          <w:sz w:val="20"/>
          <w:szCs w:val="20"/>
        </w:rPr>
      </w:pPr>
      <w:r>
        <w:rPr>
          <w:sz w:val="20"/>
          <w:szCs w:val="20"/>
        </w:rPr>
        <w:lastRenderedPageBreak/>
        <w:t xml:space="preserve">Nach </w:t>
      </w:r>
      <w:r w:rsidRPr="004F48EB">
        <w:rPr>
          <w:sz w:val="20"/>
          <w:szCs w:val="20"/>
        </w:rPr>
        <w:t>§ 15 Abs</w:t>
      </w:r>
      <w:r>
        <w:rPr>
          <w:sz w:val="20"/>
          <w:szCs w:val="20"/>
        </w:rPr>
        <w:t>atz</w:t>
      </w:r>
      <w:r w:rsidRPr="004F48EB">
        <w:rPr>
          <w:sz w:val="20"/>
          <w:szCs w:val="20"/>
        </w:rPr>
        <w:t xml:space="preserve"> </w:t>
      </w:r>
      <w:r>
        <w:rPr>
          <w:sz w:val="20"/>
          <w:szCs w:val="20"/>
        </w:rPr>
        <w:t>7 </w:t>
      </w:r>
      <w:proofErr w:type="spellStart"/>
      <w:r w:rsidRPr="004F48EB">
        <w:rPr>
          <w:sz w:val="20"/>
          <w:szCs w:val="20"/>
        </w:rPr>
        <w:t>BStatG</w:t>
      </w:r>
      <w:proofErr w:type="spellEnd"/>
      <w:r w:rsidRPr="004F48EB">
        <w:rPr>
          <w:sz w:val="20"/>
          <w:szCs w:val="20"/>
        </w:rPr>
        <w:t xml:space="preserve"> haben Widerspruch und Anfechtungsklage gegen die Aufforderung zur Auskunftserteilung keine aufschiebende Wirkung.</w:t>
      </w:r>
    </w:p>
    <w:p w14:paraId="0FBD9B32" w14:textId="77777777" w:rsidR="004A4440" w:rsidRDefault="004A4440" w:rsidP="005E2D81">
      <w:pPr>
        <w:spacing w:before="120" w:after="120" w:line="288" w:lineRule="auto"/>
      </w:pPr>
    </w:p>
    <w:p w14:paraId="77F7752C" w14:textId="77777777" w:rsidR="0030121B" w:rsidRPr="00E079FE" w:rsidRDefault="0030121B" w:rsidP="0030121B">
      <w:pPr>
        <w:spacing w:before="120" w:after="120" w:line="288" w:lineRule="auto"/>
        <w:rPr>
          <w:b/>
        </w:rPr>
      </w:pPr>
      <w:r w:rsidRPr="00C25032">
        <w:rPr>
          <w:b/>
        </w:rPr>
        <w:t>Verantwortlicher</w:t>
      </w:r>
    </w:p>
    <w:p w14:paraId="6B571909" w14:textId="77777777" w:rsidR="00643D0B" w:rsidRPr="00643D0B" w:rsidRDefault="0030121B" w:rsidP="00873A89">
      <w:pPr>
        <w:spacing w:after="120" w:line="288" w:lineRule="auto"/>
      </w:pPr>
      <w:r w:rsidRPr="00C25032">
        <w:rPr>
          <w:sz w:val="20"/>
        </w:rPr>
        <w:t xml:space="preserve">Verantwortlich für die Verarbeitung Ihrer Daten ist das für Ihr Bundesland zuständige statistische Amt. Die Kontaktdaten finden Sie unter </w:t>
      </w:r>
      <w:hyperlink r:id="rId8" w:history="1">
        <w:r w:rsidRPr="00C25032">
          <w:rPr>
            <w:rStyle w:val="Hyperlink"/>
            <w:sz w:val="20"/>
          </w:rPr>
          <w:t>https://www.statistikportal.de/de/statistische-aemter</w:t>
        </w:r>
      </w:hyperlink>
      <w:r w:rsidRPr="00C25032">
        <w:rPr>
          <w:sz w:val="20"/>
        </w:rPr>
        <w:t>.</w:t>
      </w:r>
    </w:p>
    <w:p w14:paraId="337C7999" w14:textId="77777777" w:rsidR="00873A89" w:rsidRDefault="00873A89" w:rsidP="00873A89">
      <w:pPr>
        <w:spacing w:after="120" w:line="288" w:lineRule="auto"/>
        <w:rPr>
          <w:b/>
        </w:rPr>
      </w:pPr>
    </w:p>
    <w:p w14:paraId="07685872" w14:textId="7FCB40A8" w:rsidR="00A66108" w:rsidRPr="00231B3B" w:rsidRDefault="00A66108" w:rsidP="00873A89">
      <w:pPr>
        <w:spacing w:after="120" w:line="288" w:lineRule="auto"/>
        <w:rPr>
          <w:b/>
        </w:rPr>
      </w:pPr>
      <w:r w:rsidRPr="00231B3B">
        <w:rPr>
          <w:b/>
        </w:rPr>
        <w:t>Geheimhaltung</w:t>
      </w:r>
    </w:p>
    <w:p w14:paraId="4915CFBA" w14:textId="77777777" w:rsidR="00A66108" w:rsidRPr="004F48EB" w:rsidRDefault="006C589C" w:rsidP="005E2D81">
      <w:pPr>
        <w:spacing w:before="120" w:after="120" w:line="288" w:lineRule="auto"/>
        <w:rPr>
          <w:sz w:val="20"/>
          <w:szCs w:val="20"/>
        </w:rPr>
      </w:pPr>
      <w:r w:rsidRPr="004F48EB">
        <w:rPr>
          <w:sz w:val="20"/>
          <w:szCs w:val="20"/>
        </w:rPr>
        <w:t xml:space="preserve">Die </w:t>
      </w:r>
      <w:r w:rsidR="0021311D">
        <w:rPr>
          <w:sz w:val="20"/>
          <w:szCs w:val="20"/>
        </w:rPr>
        <w:t xml:space="preserve">Geheimhaltung der </w:t>
      </w:r>
      <w:r w:rsidRPr="004F48EB">
        <w:rPr>
          <w:sz w:val="20"/>
          <w:szCs w:val="20"/>
        </w:rPr>
        <w:t xml:space="preserve">erhobenen </w:t>
      </w:r>
      <w:r w:rsidR="0021311D">
        <w:rPr>
          <w:sz w:val="20"/>
          <w:szCs w:val="20"/>
        </w:rPr>
        <w:t xml:space="preserve">Einzelangaben richtet sich </w:t>
      </w:r>
      <w:r w:rsidRPr="004F48EB">
        <w:rPr>
          <w:sz w:val="20"/>
          <w:szCs w:val="20"/>
        </w:rPr>
        <w:t xml:space="preserve">nach §16 </w:t>
      </w:r>
      <w:proofErr w:type="spellStart"/>
      <w:r w:rsidRPr="004F48EB">
        <w:rPr>
          <w:sz w:val="20"/>
          <w:szCs w:val="20"/>
        </w:rPr>
        <w:t>BStatG</w:t>
      </w:r>
      <w:proofErr w:type="spellEnd"/>
      <w:r w:rsidRPr="004F48EB">
        <w:rPr>
          <w:sz w:val="20"/>
          <w:szCs w:val="20"/>
        </w:rPr>
        <w:t>.</w:t>
      </w:r>
    </w:p>
    <w:p w14:paraId="64CEE2E4" w14:textId="77777777" w:rsidR="00A66108" w:rsidRPr="006C589C" w:rsidRDefault="00A66108" w:rsidP="005E2D81">
      <w:pPr>
        <w:spacing w:before="120" w:after="120" w:line="288" w:lineRule="auto"/>
        <w:rPr>
          <w:b/>
        </w:rPr>
      </w:pPr>
    </w:p>
    <w:p w14:paraId="6FE33A3D" w14:textId="77777777" w:rsidR="00034C34" w:rsidRPr="006C589C" w:rsidRDefault="003F1B32" w:rsidP="00034C34">
      <w:pPr>
        <w:spacing w:before="120" w:after="120" w:line="288" w:lineRule="auto"/>
        <w:rPr>
          <w:b/>
        </w:rPr>
      </w:pPr>
      <w:r>
        <w:rPr>
          <w:b/>
        </w:rPr>
        <w:t>Hilfsmerkmale</w:t>
      </w:r>
      <w:r w:rsidR="00034C34">
        <w:rPr>
          <w:b/>
        </w:rPr>
        <w:t>, Lösch</w:t>
      </w:r>
      <w:r w:rsidR="009B4519">
        <w:rPr>
          <w:b/>
        </w:rPr>
        <w:t>ung</w:t>
      </w:r>
      <w:r>
        <w:rPr>
          <w:b/>
        </w:rPr>
        <w:t>, laufende Nummern</w:t>
      </w:r>
    </w:p>
    <w:p w14:paraId="7B3E2833" w14:textId="77777777" w:rsidR="00034C34" w:rsidRPr="006C589C" w:rsidRDefault="00034C34" w:rsidP="00034C34">
      <w:pPr>
        <w:spacing w:before="120" w:after="120" w:line="288" w:lineRule="auto"/>
        <w:rPr>
          <w:sz w:val="20"/>
          <w:szCs w:val="20"/>
        </w:rPr>
      </w:pPr>
      <w:r w:rsidRPr="004F48EB">
        <w:rPr>
          <w:sz w:val="20"/>
          <w:szCs w:val="20"/>
        </w:rPr>
        <w:t>Der Name und die Anschrift der zuständigen Behörde sowie Name</w:t>
      </w:r>
      <w:r>
        <w:rPr>
          <w:sz w:val="20"/>
          <w:szCs w:val="20"/>
        </w:rPr>
        <w:t>, Telefonnummer und E-Mailadresse</w:t>
      </w:r>
      <w:r w:rsidRPr="004F48EB">
        <w:rPr>
          <w:sz w:val="20"/>
          <w:szCs w:val="20"/>
        </w:rPr>
        <w:t xml:space="preserve"> der für Rückfragen zur Verfügung stehenden Person sind Hilfsmerkmale, die lediglich der technischen </w:t>
      </w:r>
      <w:r>
        <w:rPr>
          <w:sz w:val="20"/>
          <w:szCs w:val="20"/>
        </w:rPr>
        <w:t xml:space="preserve">und organisatorischen </w:t>
      </w:r>
      <w:r w:rsidRPr="004F48EB">
        <w:rPr>
          <w:sz w:val="20"/>
          <w:szCs w:val="20"/>
        </w:rPr>
        <w:t xml:space="preserve">Durchführung der Erhebung dienen. </w:t>
      </w:r>
      <w:r>
        <w:rPr>
          <w:sz w:val="20"/>
          <w:szCs w:val="20"/>
        </w:rPr>
        <w:t xml:space="preserve">Sie werden nach </w:t>
      </w:r>
      <w:r w:rsidRPr="004F48EB">
        <w:rPr>
          <w:sz w:val="20"/>
          <w:szCs w:val="20"/>
        </w:rPr>
        <w:t>Überprüfung der Erhebungs- und Hilfsmerkmale auf Schlüssigkeit und Vollständigkeit</w:t>
      </w:r>
      <w:r>
        <w:rPr>
          <w:sz w:val="20"/>
          <w:szCs w:val="20"/>
        </w:rPr>
        <w:t xml:space="preserve"> gelöscht</w:t>
      </w:r>
      <w:r w:rsidRPr="004F48EB">
        <w:rPr>
          <w:sz w:val="20"/>
          <w:szCs w:val="20"/>
        </w:rPr>
        <w:t>.</w:t>
      </w:r>
    </w:p>
    <w:p w14:paraId="1A99180D" w14:textId="77777777" w:rsidR="00034C34" w:rsidRDefault="00034C34" w:rsidP="00034C34">
      <w:pPr>
        <w:spacing w:before="120" w:after="120" w:line="288" w:lineRule="auto"/>
        <w:rPr>
          <w:sz w:val="20"/>
          <w:szCs w:val="20"/>
        </w:rPr>
      </w:pPr>
      <w:r>
        <w:rPr>
          <w:sz w:val="20"/>
          <w:szCs w:val="20"/>
        </w:rPr>
        <w:t xml:space="preserve">Nach § 9 Absatz 4 </w:t>
      </w:r>
      <w:proofErr w:type="spellStart"/>
      <w:r>
        <w:rPr>
          <w:sz w:val="20"/>
          <w:szCs w:val="20"/>
        </w:rPr>
        <w:t>ProstStatV</w:t>
      </w:r>
      <w:proofErr w:type="spellEnd"/>
      <w:r>
        <w:rPr>
          <w:sz w:val="20"/>
          <w:szCs w:val="20"/>
        </w:rPr>
        <w:t xml:space="preserve"> werden die Einzeldaten von den </w:t>
      </w:r>
      <w:r w:rsidR="00C553CD">
        <w:rPr>
          <w:sz w:val="20"/>
          <w:szCs w:val="20"/>
        </w:rPr>
        <w:t>S</w:t>
      </w:r>
      <w:r>
        <w:rPr>
          <w:sz w:val="20"/>
          <w:szCs w:val="20"/>
        </w:rPr>
        <w:t>tatistischen Landesämtern und vom Statistischen Bundesamt spätestens zehn Jahre nach der jeweiligen Erhebung gelöscht.</w:t>
      </w:r>
    </w:p>
    <w:p w14:paraId="7E3C775F" w14:textId="77777777" w:rsidR="003F1B32" w:rsidRDefault="003F1B32" w:rsidP="003F1B32">
      <w:pPr>
        <w:spacing w:before="120" w:after="120" w:line="288" w:lineRule="auto"/>
        <w:rPr>
          <w:sz w:val="20"/>
          <w:szCs w:val="20"/>
        </w:rPr>
      </w:pPr>
      <w:r w:rsidRPr="004F48EB">
        <w:rPr>
          <w:sz w:val="20"/>
          <w:szCs w:val="20"/>
        </w:rPr>
        <w:t>Die zuständige Behörde vergibt für jeden erfassten Verwaltungsvorgang eine laufende Nummer. Diese dient ebenfalls der technischen Durchführung der</w:t>
      </w:r>
      <w:r>
        <w:rPr>
          <w:sz w:val="20"/>
          <w:szCs w:val="20"/>
        </w:rPr>
        <w:t xml:space="preserve"> Erhebung</w:t>
      </w:r>
      <w:r w:rsidRPr="004F48EB">
        <w:rPr>
          <w:sz w:val="20"/>
          <w:szCs w:val="20"/>
        </w:rPr>
        <w:t>. Sie enthält keine Merkmale über persönliche oder sachliche Verhältnisse.</w:t>
      </w:r>
    </w:p>
    <w:p w14:paraId="0154878D" w14:textId="77777777" w:rsidR="00873A89" w:rsidRDefault="00873A89" w:rsidP="001611EE">
      <w:pPr>
        <w:spacing w:before="120" w:after="120" w:line="288" w:lineRule="auto"/>
        <w:rPr>
          <w:b/>
        </w:rPr>
      </w:pPr>
    </w:p>
    <w:p w14:paraId="70BC70BE" w14:textId="1A7B2559" w:rsidR="001611EE" w:rsidRPr="00C25032" w:rsidRDefault="001611EE" w:rsidP="00873A89">
      <w:pPr>
        <w:spacing w:after="120" w:line="288" w:lineRule="auto"/>
        <w:rPr>
          <w:sz w:val="20"/>
          <w:szCs w:val="20"/>
        </w:rPr>
      </w:pPr>
      <w:r w:rsidRPr="00C25032">
        <w:rPr>
          <w:b/>
        </w:rPr>
        <w:t>Rechte der Betroffenen, Kontaktdaten der/des Datenschutzbeauftragten, Recht auf Beschwerde</w:t>
      </w:r>
      <w:r w:rsidRPr="00C25032">
        <w:rPr>
          <w:sz w:val="20"/>
          <w:szCs w:val="20"/>
        </w:rPr>
        <w:t xml:space="preserve"> </w:t>
      </w:r>
    </w:p>
    <w:p w14:paraId="083E2555" w14:textId="77777777" w:rsidR="001611EE" w:rsidRPr="00C25032" w:rsidRDefault="001611EE" w:rsidP="001611EE">
      <w:pPr>
        <w:spacing w:before="120" w:after="120" w:line="288" w:lineRule="auto"/>
        <w:rPr>
          <w:sz w:val="20"/>
          <w:szCs w:val="20"/>
        </w:rPr>
      </w:pPr>
      <w:r w:rsidRPr="00C25032">
        <w:rPr>
          <w:sz w:val="20"/>
          <w:szCs w:val="20"/>
        </w:rPr>
        <w:t xml:space="preserve">Die </w:t>
      </w:r>
      <w:proofErr w:type="spellStart"/>
      <w:r w:rsidRPr="00C25032">
        <w:rPr>
          <w:sz w:val="20"/>
          <w:szCs w:val="20"/>
        </w:rPr>
        <w:t>Auskunftgebenden</w:t>
      </w:r>
      <w:proofErr w:type="spellEnd"/>
      <w:r w:rsidRPr="00C25032">
        <w:rPr>
          <w:sz w:val="20"/>
          <w:szCs w:val="20"/>
        </w:rPr>
        <w:t xml:space="preserve">, deren personenbezogene Angaben verarbeitet werden, können </w:t>
      </w:r>
    </w:p>
    <w:p w14:paraId="532AEE8B" w14:textId="77777777" w:rsidR="001611EE" w:rsidRPr="00C25032" w:rsidRDefault="001611EE" w:rsidP="001611EE">
      <w:pPr>
        <w:spacing w:before="120" w:after="120" w:line="288" w:lineRule="auto"/>
        <w:rPr>
          <w:sz w:val="20"/>
          <w:szCs w:val="20"/>
        </w:rPr>
      </w:pPr>
      <w:r w:rsidRPr="00C25032">
        <w:rPr>
          <w:sz w:val="20"/>
          <w:szCs w:val="20"/>
        </w:rPr>
        <w:t xml:space="preserve">- eine Auskunft nach Artikel 15 DS-GVO, </w:t>
      </w:r>
    </w:p>
    <w:p w14:paraId="310E1AF8" w14:textId="77777777" w:rsidR="001611EE" w:rsidRPr="00C25032" w:rsidRDefault="001611EE" w:rsidP="001611EE">
      <w:pPr>
        <w:spacing w:before="120" w:after="120" w:line="288" w:lineRule="auto"/>
        <w:rPr>
          <w:sz w:val="20"/>
          <w:szCs w:val="20"/>
        </w:rPr>
      </w:pPr>
      <w:r w:rsidRPr="00C25032">
        <w:rPr>
          <w:sz w:val="20"/>
          <w:szCs w:val="20"/>
        </w:rPr>
        <w:t xml:space="preserve">- eine Berechtigung nach Artikel 16 DS-GVO, </w:t>
      </w:r>
    </w:p>
    <w:p w14:paraId="052D7915" w14:textId="77777777" w:rsidR="001611EE" w:rsidRPr="00C25032" w:rsidRDefault="001611EE" w:rsidP="001611EE">
      <w:pPr>
        <w:spacing w:before="120" w:after="120" w:line="288" w:lineRule="auto"/>
        <w:rPr>
          <w:sz w:val="20"/>
          <w:szCs w:val="20"/>
        </w:rPr>
      </w:pPr>
      <w:r w:rsidRPr="00C25032">
        <w:rPr>
          <w:sz w:val="20"/>
          <w:szCs w:val="20"/>
        </w:rPr>
        <w:t xml:space="preserve">- die Löschung nach Artikel 17 DS-GVO sowie </w:t>
      </w:r>
    </w:p>
    <w:p w14:paraId="3C8ADE11" w14:textId="77777777" w:rsidR="001611EE" w:rsidRPr="00C25032" w:rsidRDefault="001611EE" w:rsidP="001611EE">
      <w:pPr>
        <w:spacing w:before="120" w:after="120" w:line="288" w:lineRule="auto"/>
        <w:rPr>
          <w:sz w:val="20"/>
          <w:szCs w:val="20"/>
        </w:rPr>
      </w:pPr>
      <w:r w:rsidRPr="00C25032">
        <w:rPr>
          <w:sz w:val="20"/>
          <w:szCs w:val="20"/>
        </w:rPr>
        <w:t xml:space="preserve">- die Einschränkung der Verarbeitung nach Artikel 18 DS-GVO </w:t>
      </w:r>
    </w:p>
    <w:p w14:paraId="3675F7EF" w14:textId="77777777" w:rsidR="001611EE" w:rsidRPr="00C25032" w:rsidRDefault="001611EE" w:rsidP="001611EE">
      <w:pPr>
        <w:spacing w:before="120" w:after="120" w:line="288" w:lineRule="auto"/>
        <w:rPr>
          <w:sz w:val="20"/>
          <w:szCs w:val="20"/>
        </w:rPr>
      </w:pPr>
      <w:r w:rsidRPr="00C25032">
        <w:rPr>
          <w:sz w:val="20"/>
          <w:szCs w:val="20"/>
        </w:rPr>
        <w:t xml:space="preserve">der jeweils sie betreffenden personenbezogene Angaben beantragen oder der Verarbeitung ihrer personenbezogenen Angaben nach Artikel 21 DS-GVO widersprechen. </w:t>
      </w:r>
    </w:p>
    <w:p w14:paraId="66B569C8" w14:textId="77777777" w:rsidR="001611EE" w:rsidRPr="00C25032" w:rsidRDefault="001611EE" w:rsidP="001611EE">
      <w:pPr>
        <w:spacing w:before="120" w:after="120" w:line="288" w:lineRule="auto"/>
        <w:rPr>
          <w:sz w:val="20"/>
          <w:szCs w:val="20"/>
        </w:rPr>
      </w:pPr>
      <w:r w:rsidRPr="00C25032">
        <w:rPr>
          <w:sz w:val="20"/>
          <w:szCs w:val="20"/>
        </w:rPr>
        <w:t xml:space="preserve">Die Betroffenenrechte können gegenüber dem zuständigen Verantwortlichen geltend gemacht werden. </w:t>
      </w:r>
    </w:p>
    <w:p w14:paraId="58A81551" w14:textId="77777777" w:rsidR="001611EE" w:rsidRPr="00C25032" w:rsidRDefault="001611EE" w:rsidP="001611EE">
      <w:pPr>
        <w:spacing w:before="120" w:after="120" w:line="288" w:lineRule="auto"/>
        <w:rPr>
          <w:sz w:val="20"/>
          <w:szCs w:val="20"/>
        </w:rPr>
      </w:pPr>
      <w:r w:rsidRPr="00C25032">
        <w:rPr>
          <w:sz w:val="20"/>
          <w:szCs w:val="20"/>
        </w:rPr>
        <w:t xml:space="preserve">Sollte von den oben genannten Rechten Gebrauch gemacht werden, prüft die zuständige </w:t>
      </w:r>
      <w:r w:rsidR="00E079FE">
        <w:rPr>
          <w:sz w:val="20"/>
          <w:szCs w:val="20"/>
        </w:rPr>
        <w:t xml:space="preserve">öffentliche </w:t>
      </w:r>
      <w:r w:rsidRPr="00C25032">
        <w:rPr>
          <w:sz w:val="20"/>
          <w:szCs w:val="20"/>
        </w:rPr>
        <w:t xml:space="preserve">Stelle, ob die gesetzlichen Voraussetzungen hierfür erfüllt sind. Die antragstellende Person wird gegebenenfalls aufgefordert ihre Identität nachzuweisen, bevor weitere Maßnahmen ergriffen werden. </w:t>
      </w:r>
    </w:p>
    <w:p w14:paraId="4346A156" w14:textId="77777777" w:rsidR="0030121B" w:rsidRDefault="001611EE" w:rsidP="001611EE">
      <w:pPr>
        <w:spacing w:before="120" w:after="120" w:line="288" w:lineRule="auto"/>
        <w:rPr>
          <w:sz w:val="20"/>
          <w:szCs w:val="20"/>
        </w:rPr>
      </w:pPr>
      <w:r w:rsidRPr="00C25032">
        <w:rPr>
          <w:sz w:val="20"/>
          <w:szCs w:val="20"/>
        </w:rPr>
        <w:t xml:space="preserve">Fragen und Beschwerden über die Einhaltung datenschutzrechtlicher Bestimmungen können jederzeit an die behördliche Datenschutzbeauftragte oder den behördlichen Datenschutzbeauftragten des verantwortlichen statistischen Amtes oder an die jeweils zuständige Datenschutzaufsichtsbehörde gerichtet werden (Artikel 77 DS-GVO). Deren Kontaktdaten finden sie unter </w:t>
      </w:r>
      <w:hyperlink r:id="rId9" w:history="1">
        <w:r w:rsidRPr="00C25032">
          <w:rPr>
            <w:rStyle w:val="Hyperlink"/>
            <w:sz w:val="20"/>
            <w:szCs w:val="20"/>
          </w:rPr>
          <w:t>https://www.statistikportal.de/de/datenschutz</w:t>
        </w:r>
      </w:hyperlink>
      <w:r w:rsidRPr="00C25032">
        <w:rPr>
          <w:sz w:val="20"/>
          <w:szCs w:val="20"/>
        </w:rPr>
        <w:t>.</w:t>
      </w:r>
    </w:p>
    <w:p w14:paraId="07A84314" w14:textId="77777777" w:rsidR="001611EE" w:rsidRDefault="001611EE" w:rsidP="001611EE">
      <w:pPr>
        <w:spacing w:before="120" w:after="120" w:line="288" w:lineRule="auto"/>
        <w:rPr>
          <w:sz w:val="20"/>
          <w:szCs w:val="20"/>
        </w:rPr>
      </w:pPr>
    </w:p>
    <w:p w14:paraId="5D21F9C8" w14:textId="77777777" w:rsidR="001611EE" w:rsidRDefault="001611EE" w:rsidP="001611EE">
      <w:pPr>
        <w:spacing w:before="120" w:after="120" w:line="288" w:lineRule="auto"/>
        <w:rPr>
          <w:sz w:val="20"/>
          <w:szCs w:val="20"/>
        </w:rPr>
      </w:pPr>
    </w:p>
    <w:p w14:paraId="7B784B3D" w14:textId="77777777" w:rsidR="000D73D6" w:rsidRDefault="000D73D6" w:rsidP="000D73D6">
      <w:pPr>
        <w:adjustRightInd w:val="0"/>
        <w:spacing w:before="120" w:after="120" w:line="276" w:lineRule="auto"/>
        <w:rPr>
          <w:b/>
        </w:rPr>
      </w:pPr>
    </w:p>
    <w:p w14:paraId="50EB5E57" w14:textId="77777777" w:rsidR="00FC4BC3" w:rsidRDefault="00FC4BC3" w:rsidP="00704FD1">
      <w:pPr>
        <w:pStyle w:val="berschrift2"/>
      </w:pPr>
      <w:r w:rsidRPr="005E2D81">
        <w:t>Erläuterungen</w:t>
      </w:r>
      <w:r w:rsidR="005E2D81">
        <w:t xml:space="preserve"> </w:t>
      </w:r>
    </w:p>
    <w:p w14:paraId="708F211F" w14:textId="77777777" w:rsidR="005E2D81" w:rsidRPr="005E2D81" w:rsidRDefault="005E2D81" w:rsidP="005E2D81">
      <w:pPr>
        <w:spacing w:before="120" w:after="120" w:line="288" w:lineRule="auto"/>
        <w:jc w:val="center"/>
        <w:rPr>
          <w:b/>
        </w:rPr>
      </w:pPr>
    </w:p>
    <w:p w14:paraId="3DF68338" w14:textId="77777777" w:rsidR="00E658FF" w:rsidRPr="005E2D81" w:rsidRDefault="00E658FF" w:rsidP="005E2D81">
      <w:pPr>
        <w:spacing w:before="120" w:after="120" w:line="288" w:lineRule="auto"/>
        <w:rPr>
          <w:b/>
          <w:sz w:val="20"/>
          <w:szCs w:val="20"/>
        </w:rPr>
      </w:pPr>
      <w:r w:rsidRPr="005E2D81">
        <w:rPr>
          <w:b/>
          <w:sz w:val="20"/>
          <w:szCs w:val="20"/>
        </w:rPr>
        <w:t>Umfang der Erhebung</w:t>
      </w:r>
      <w:r w:rsidR="00D90F87">
        <w:rPr>
          <w:b/>
          <w:sz w:val="20"/>
          <w:szCs w:val="20"/>
        </w:rPr>
        <w:t>, Periodizität, Berichtsjahr</w:t>
      </w:r>
    </w:p>
    <w:p w14:paraId="3514D6FB" w14:textId="77777777" w:rsidR="00FC4BC3" w:rsidRPr="00643D0B" w:rsidRDefault="005E32B4" w:rsidP="005E2D81">
      <w:pPr>
        <w:spacing w:before="120" w:after="120" w:line="288" w:lineRule="auto"/>
        <w:rPr>
          <w:sz w:val="20"/>
          <w:szCs w:val="20"/>
        </w:rPr>
      </w:pPr>
      <w:r w:rsidRPr="00643D0B">
        <w:rPr>
          <w:sz w:val="20"/>
          <w:szCs w:val="20"/>
        </w:rPr>
        <w:t xml:space="preserve">Die </w:t>
      </w:r>
      <w:r w:rsidR="00D90F87" w:rsidRPr="00643D0B">
        <w:rPr>
          <w:sz w:val="20"/>
          <w:szCs w:val="20"/>
        </w:rPr>
        <w:t>jährliche Bundess</w:t>
      </w:r>
      <w:r w:rsidRPr="00643D0B">
        <w:rPr>
          <w:sz w:val="20"/>
          <w:szCs w:val="20"/>
        </w:rPr>
        <w:t>tatistik über Prostitutions</w:t>
      </w:r>
      <w:r w:rsidR="00BC3455" w:rsidRPr="00643D0B">
        <w:rPr>
          <w:sz w:val="20"/>
          <w:szCs w:val="20"/>
        </w:rPr>
        <w:t xml:space="preserve">fahrzeuge </w:t>
      </w:r>
      <w:r w:rsidRPr="00643D0B">
        <w:rPr>
          <w:sz w:val="20"/>
          <w:szCs w:val="20"/>
        </w:rPr>
        <w:t>basiert auf der Erfassung der Verwaltungsvorgänge in den zuständigen Behörden. Im Rahmen d</w:t>
      </w:r>
      <w:r w:rsidR="00D90F87" w:rsidRPr="00643D0B">
        <w:rPr>
          <w:sz w:val="20"/>
          <w:szCs w:val="20"/>
        </w:rPr>
        <w:t>ieser</w:t>
      </w:r>
      <w:r w:rsidR="00E45794" w:rsidRPr="00643D0B">
        <w:rPr>
          <w:sz w:val="20"/>
          <w:szCs w:val="20"/>
        </w:rPr>
        <w:t xml:space="preserve"> </w:t>
      </w:r>
      <w:r w:rsidRPr="00643D0B">
        <w:rPr>
          <w:sz w:val="20"/>
          <w:szCs w:val="20"/>
        </w:rPr>
        <w:t>Statistik</w:t>
      </w:r>
      <w:r w:rsidR="00BC3455" w:rsidRPr="00643D0B">
        <w:rPr>
          <w:sz w:val="20"/>
          <w:szCs w:val="20"/>
        </w:rPr>
        <w:t xml:space="preserve"> </w:t>
      </w:r>
      <w:r w:rsidR="003D2601">
        <w:rPr>
          <w:sz w:val="20"/>
          <w:szCs w:val="20"/>
        </w:rPr>
        <w:t xml:space="preserve">sind für </w:t>
      </w:r>
      <w:r w:rsidR="003D2601" w:rsidRPr="00D527E2">
        <w:rPr>
          <w:sz w:val="20"/>
          <w:szCs w:val="20"/>
          <w:u w:val="single"/>
        </w:rPr>
        <w:t xml:space="preserve">alle Anzeigen und Untersagungen der Aufstellung eines Fahrzeuges im </w:t>
      </w:r>
      <w:r w:rsidR="00492F85">
        <w:rPr>
          <w:sz w:val="20"/>
          <w:szCs w:val="20"/>
          <w:u w:val="single"/>
        </w:rPr>
        <w:t>Berichts</w:t>
      </w:r>
      <w:r w:rsidR="003D2601" w:rsidRPr="00D527E2">
        <w:rPr>
          <w:sz w:val="20"/>
          <w:szCs w:val="20"/>
          <w:u w:val="single"/>
        </w:rPr>
        <w:t>jahr</w:t>
      </w:r>
      <w:r w:rsidR="003D2601">
        <w:rPr>
          <w:sz w:val="20"/>
          <w:szCs w:val="20"/>
        </w:rPr>
        <w:t xml:space="preserve"> </w:t>
      </w:r>
      <w:r w:rsidRPr="00643D0B">
        <w:rPr>
          <w:sz w:val="20"/>
          <w:szCs w:val="20"/>
        </w:rPr>
        <w:t>Angabe</w:t>
      </w:r>
      <w:r w:rsidR="00E658FF" w:rsidRPr="00643D0B">
        <w:rPr>
          <w:sz w:val="20"/>
          <w:szCs w:val="20"/>
        </w:rPr>
        <w:t>n</w:t>
      </w:r>
      <w:r w:rsidRPr="00643D0B">
        <w:rPr>
          <w:sz w:val="20"/>
          <w:szCs w:val="20"/>
        </w:rPr>
        <w:t xml:space="preserve"> zu</w:t>
      </w:r>
    </w:p>
    <w:p w14:paraId="7B883AA4" w14:textId="77777777" w:rsidR="005E22EF" w:rsidRDefault="001A4DE6" w:rsidP="005E22EF">
      <w:pPr>
        <w:pStyle w:val="Listenabsatz"/>
        <w:numPr>
          <w:ilvl w:val="0"/>
          <w:numId w:val="1"/>
        </w:numPr>
        <w:spacing w:before="120" w:after="120" w:line="288" w:lineRule="auto"/>
        <w:rPr>
          <w:sz w:val="20"/>
          <w:szCs w:val="20"/>
        </w:rPr>
      </w:pPr>
      <w:r w:rsidRPr="00643D0B">
        <w:rPr>
          <w:sz w:val="20"/>
          <w:szCs w:val="20"/>
        </w:rPr>
        <w:t xml:space="preserve">der </w:t>
      </w:r>
      <w:r w:rsidR="003D2601">
        <w:rPr>
          <w:sz w:val="20"/>
          <w:szCs w:val="20"/>
        </w:rPr>
        <w:t>Art des Verwaltungsvorgangs (Anzeige/ Untersagung der Aufstellung eines Fahrzeuges)</w:t>
      </w:r>
    </w:p>
    <w:p w14:paraId="343E8F27" w14:textId="77777777" w:rsidR="003D2601" w:rsidRPr="00643D0B" w:rsidRDefault="003D2601" w:rsidP="003D2601">
      <w:pPr>
        <w:pStyle w:val="Listenabsatz"/>
        <w:spacing w:before="120" w:after="120" w:line="288" w:lineRule="auto"/>
        <w:ind w:left="360"/>
        <w:rPr>
          <w:sz w:val="20"/>
          <w:szCs w:val="20"/>
        </w:rPr>
      </w:pPr>
      <w:r>
        <w:rPr>
          <w:sz w:val="20"/>
          <w:szCs w:val="20"/>
        </w:rPr>
        <w:t>und</w:t>
      </w:r>
    </w:p>
    <w:p w14:paraId="5F06A275" w14:textId="77777777" w:rsidR="005E22EF" w:rsidRPr="003D2601" w:rsidRDefault="001A4DE6" w:rsidP="003D2601">
      <w:pPr>
        <w:pStyle w:val="Listenabsatz"/>
        <w:numPr>
          <w:ilvl w:val="0"/>
          <w:numId w:val="1"/>
        </w:numPr>
        <w:spacing w:before="120" w:after="120" w:line="288" w:lineRule="auto"/>
        <w:rPr>
          <w:sz w:val="20"/>
          <w:szCs w:val="20"/>
        </w:rPr>
      </w:pPr>
      <w:r w:rsidRPr="00643D0B">
        <w:rPr>
          <w:sz w:val="20"/>
          <w:szCs w:val="20"/>
        </w:rPr>
        <w:t xml:space="preserve">dem </w:t>
      </w:r>
      <w:r w:rsidR="005E22EF" w:rsidRPr="00643D0B">
        <w:rPr>
          <w:sz w:val="20"/>
          <w:szCs w:val="20"/>
        </w:rPr>
        <w:t>Ort der Aufstellung eines Fahrzeuges</w:t>
      </w:r>
    </w:p>
    <w:p w14:paraId="1C9353CC" w14:textId="77777777" w:rsidR="003D2601" w:rsidRDefault="00E658FF" w:rsidP="005E22EF">
      <w:pPr>
        <w:spacing w:before="120" w:after="120" w:line="288" w:lineRule="auto"/>
        <w:rPr>
          <w:sz w:val="20"/>
          <w:szCs w:val="20"/>
        </w:rPr>
      </w:pPr>
      <w:r w:rsidRPr="00643D0B">
        <w:rPr>
          <w:sz w:val="20"/>
          <w:szCs w:val="20"/>
        </w:rPr>
        <w:t xml:space="preserve">zu erfassen. </w:t>
      </w:r>
    </w:p>
    <w:p w14:paraId="5B028529" w14:textId="77777777" w:rsidR="00643D0B" w:rsidRDefault="00643D0B" w:rsidP="005E22EF">
      <w:pPr>
        <w:spacing w:before="120" w:after="120" w:line="288" w:lineRule="auto"/>
        <w:rPr>
          <w:sz w:val="20"/>
          <w:szCs w:val="20"/>
        </w:rPr>
      </w:pPr>
      <w:r w:rsidRPr="00643D0B">
        <w:rPr>
          <w:sz w:val="20"/>
          <w:szCs w:val="20"/>
        </w:rPr>
        <w:t>Entscheidend für die Zuordnung der Anzeigen der aufgestellten Fahrzeuge sowie der Untersagungen zum laufenden Jahr ist das Datum des jeweiligen Verwaltungsvorgangs. Dies ist bei der Anzeige einer Aufstellung der Tag des vermerkten Anzeigeeingangs und bei Untersagungen der Tag der Verwaltungsentscheidung.</w:t>
      </w:r>
    </w:p>
    <w:p w14:paraId="0ABB5DC0" w14:textId="77777777" w:rsidR="00C204F5" w:rsidRDefault="00842EFE" w:rsidP="005E2D81">
      <w:pPr>
        <w:spacing w:before="120" w:after="120" w:line="288" w:lineRule="auto"/>
      </w:pPr>
      <w:r w:rsidRPr="00F47308">
        <w:rPr>
          <w:sz w:val="20"/>
          <w:szCs w:val="20"/>
        </w:rPr>
        <w:t xml:space="preserve">Zu erfassen sind auch angezeigte </w:t>
      </w:r>
      <w:r w:rsidR="00C968BC">
        <w:rPr>
          <w:sz w:val="20"/>
          <w:szCs w:val="20"/>
        </w:rPr>
        <w:t>Aufstellungen</w:t>
      </w:r>
      <w:r w:rsidRPr="00F47308">
        <w:rPr>
          <w:sz w:val="20"/>
          <w:szCs w:val="20"/>
        </w:rPr>
        <w:t>, die später untersagt wurden. (Die Meldung erfolgt entsprechend auch wenn die Aufstellung nur angezeigt und nicht durchgeführt wurde.)</w:t>
      </w:r>
    </w:p>
    <w:p w14:paraId="510838C9" w14:textId="77777777" w:rsidR="00842EFE" w:rsidRDefault="00F47308" w:rsidP="005E2D81">
      <w:pPr>
        <w:spacing w:before="120" w:after="120" w:line="288" w:lineRule="auto"/>
      </w:pPr>
      <w:r w:rsidRPr="00F47308">
        <w:rPr>
          <w:sz w:val="20"/>
          <w:szCs w:val="20"/>
        </w:rPr>
        <w:t>Für jeden Vorgang (Anzeige oder Untersagung) wird ein separater Datensatz gemeldet.</w:t>
      </w:r>
      <w:r>
        <w:rPr>
          <w:sz w:val="20"/>
          <w:szCs w:val="20"/>
        </w:rPr>
        <w:t xml:space="preserve"> </w:t>
      </w:r>
      <w:r w:rsidRPr="00F47308">
        <w:rPr>
          <w:sz w:val="20"/>
          <w:szCs w:val="20"/>
        </w:rPr>
        <w:t>Falls Angaben zu mehreren Fahrzeugen in einer Anzeige bzw. einer Untersagung zusammengefasst sind, soll für jedes Fahrzeug ein separater Datensatz gemeldet werden.</w:t>
      </w:r>
    </w:p>
    <w:p w14:paraId="4FF3EFC4" w14:textId="77777777" w:rsidR="00873A89" w:rsidRDefault="00873A89" w:rsidP="005E2D81">
      <w:pPr>
        <w:spacing w:before="120" w:after="120" w:line="288" w:lineRule="auto"/>
        <w:rPr>
          <w:b/>
          <w:bCs/>
          <w:sz w:val="20"/>
          <w:szCs w:val="20"/>
        </w:rPr>
      </w:pPr>
    </w:p>
    <w:p w14:paraId="43774D0A" w14:textId="794E67E0" w:rsidR="00FC4BC3" w:rsidRDefault="00D40D9C" w:rsidP="005E2D81">
      <w:pPr>
        <w:spacing w:before="120" w:after="120" w:line="288" w:lineRule="auto"/>
        <w:rPr>
          <w:b/>
          <w:bCs/>
          <w:sz w:val="20"/>
          <w:szCs w:val="20"/>
        </w:rPr>
      </w:pPr>
      <w:r>
        <w:rPr>
          <w:b/>
          <w:bCs/>
          <w:sz w:val="20"/>
          <w:szCs w:val="20"/>
        </w:rPr>
        <w:t xml:space="preserve">Form der </w:t>
      </w:r>
      <w:r w:rsidR="00FC4BC3">
        <w:rPr>
          <w:b/>
          <w:bCs/>
          <w:sz w:val="20"/>
          <w:szCs w:val="20"/>
        </w:rPr>
        <w:t xml:space="preserve">Meldung zur Statistik, </w:t>
      </w:r>
      <w:r>
        <w:rPr>
          <w:b/>
          <w:bCs/>
          <w:sz w:val="20"/>
          <w:szCs w:val="20"/>
        </w:rPr>
        <w:t>Meldefrist</w:t>
      </w:r>
    </w:p>
    <w:p w14:paraId="52D34030" w14:textId="77777777" w:rsidR="00037D10" w:rsidRDefault="00D40D9C" w:rsidP="005E2D81">
      <w:pPr>
        <w:spacing w:before="120" w:after="120" w:line="288" w:lineRule="auto"/>
        <w:rPr>
          <w:sz w:val="20"/>
          <w:szCs w:val="20"/>
        </w:rPr>
      </w:pPr>
      <w:r>
        <w:rPr>
          <w:sz w:val="20"/>
          <w:szCs w:val="20"/>
        </w:rPr>
        <w:t xml:space="preserve">Nach </w:t>
      </w:r>
      <w:r w:rsidR="00037D10">
        <w:rPr>
          <w:sz w:val="20"/>
          <w:szCs w:val="20"/>
        </w:rPr>
        <w:t>§</w:t>
      </w:r>
      <w:r w:rsidR="0032333B">
        <w:rPr>
          <w:sz w:val="20"/>
          <w:szCs w:val="20"/>
        </w:rPr>
        <w:t xml:space="preserve"> </w:t>
      </w:r>
      <w:r w:rsidR="00037D10">
        <w:rPr>
          <w:sz w:val="20"/>
          <w:szCs w:val="20"/>
        </w:rPr>
        <w:t>11a</w:t>
      </w:r>
      <w:r>
        <w:rPr>
          <w:sz w:val="20"/>
          <w:szCs w:val="20"/>
        </w:rPr>
        <w:t xml:space="preserve"> Absatz 1</w:t>
      </w:r>
      <w:r w:rsidR="00037D10">
        <w:rPr>
          <w:sz w:val="20"/>
          <w:szCs w:val="20"/>
        </w:rPr>
        <w:t xml:space="preserve"> </w:t>
      </w:r>
      <w:proofErr w:type="spellStart"/>
      <w:r w:rsidR="00037D10">
        <w:rPr>
          <w:sz w:val="20"/>
          <w:szCs w:val="20"/>
        </w:rPr>
        <w:t>BStatG</w:t>
      </w:r>
      <w:proofErr w:type="spellEnd"/>
      <w:r w:rsidR="00037D10">
        <w:rPr>
          <w:sz w:val="20"/>
          <w:szCs w:val="20"/>
        </w:rPr>
        <w:t xml:space="preserve"> haben die zuständigen Behörden den Statistischen Landesämtern die Daten in einem standardisierten elektronischen Datenaustauschformat zu übermitteln. Die Übermittlung der Daten </w:t>
      </w:r>
      <w:r w:rsidR="00E45794">
        <w:rPr>
          <w:sz w:val="20"/>
          <w:szCs w:val="20"/>
        </w:rPr>
        <w:t>a</w:t>
      </w:r>
      <w:r w:rsidR="00283AA8">
        <w:rPr>
          <w:sz w:val="20"/>
          <w:szCs w:val="20"/>
        </w:rPr>
        <w:t xml:space="preserve">n die </w:t>
      </w:r>
      <w:r w:rsidR="00C553CD">
        <w:rPr>
          <w:sz w:val="20"/>
          <w:szCs w:val="20"/>
        </w:rPr>
        <w:t>S</w:t>
      </w:r>
      <w:r w:rsidR="00283AA8">
        <w:rPr>
          <w:sz w:val="20"/>
          <w:szCs w:val="20"/>
        </w:rPr>
        <w:t>tatistischen Landesämter</w:t>
      </w:r>
      <w:r>
        <w:rPr>
          <w:sz w:val="20"/>
          <w:szCs w:val="20"/>
        </w:rPr>
        <w:t xml:space="preserve"> </w:t>
      </w:r>
      <w:r w:rsidR="00E45794">
        <w:rPr>
          <w:sz w:val="20"/>
          <w:szCs w:val="20"/>
        </w:rPr>
        <w:t>f</w:t>
      </w:r>
      <w:r w:rsidR="00037D10">
        <w:rPr>
          <w:sz w:val="20"/>
          <w:szCs w:val="20"/>
        </w:rPr>
        <w:t xml:space="preserve">ür die </w:t>
      </w:r>
      <w:r w:rsidR="00E45794">
        <w:rPr>
          <w:sz w:val="20"/>
          <w:szCs w:val="20"/>
        </w:rPr>
        <w:t>S</w:t>
      </w:r>
      <w:r w:rsidR="00037D10">
        <w:rPr>
          <w:sz w:val="20"/>
          <w:szCs w:val="20"/>
        </w:rPr>
        <w:t>tatistik über</w:t>
      </w:r>
      <w:r w:rsidR="00B3259E">
        <w:rPr>
          <w:sz w:val="20"/>
          <w:szCs w:val="20"/>
        </w:rPr>
        <w:t xml:space="preserve"> Prostitutionsfahrzeuge</w:t>
      </w:r>
      <w:r w:rsidR="00037D10">
        <w:rPr>
          <w:sz w:val="20"/>
          <w:szCs w:val="20"/>
        </w:rPr>
        <w:t xml:space="preserve"> </w:t>
      </w:r>
      <w:r w:rsidR="00283AA8">
        <w:rPr>
          <w:sz w:val="20"/>
          <w:szCs w:val="20"/>
        </w:rPr>
        <w:t xml:space="preserve">hat </w:t>
      </w:r>
      <w:r w:rsidR="00E45794">
        <w:rPr>
          <w:sz w:val="20"/>
          <w:szCs w:val="20"/>
        </w:rPr>
        <w:t>nach §</w:t>
      </w:r>
      <w:r w:rsidR="00BC4442">
        <w:rPr>
          <w:sz w:val="20"/>
          <w:szCs w:val="20"/>
        </w:rPr>
        <w:t xml:space="preserve"> </w:t>
      </w:r>
      <w:r w:rsidR="00E45794">
        <w:rPr>
          <w:sz w:val="20"/>
          <w:szCs w:val="20"/>
        </w:rPr>
        <w:t xml:space="preserve">8 Absatz 2 </w:t>
      </w:r>
      <w:proofErr w:type="spellStart"/>
      <w:r w:rsidR="00E45794">
        <w:rPr>
          <w:sz w:val="20"/>
          <w:szCs w:val="20"/>
        </w:rPr>
        <w:t>ProstStatV</w:t>
      </w:r>
      <w:proofErr w:type="spellEnd"/>
      <w:r w:rsidR="00E45794">
        <w:rPr>
          <w:sz w:val="20"/>
          <w:szCs w:val="20"/>
        </w:rPr>
        <w:t xml:space="preserve"> </w:t>
      </w:r>
      <w:r w:rsidR="00E45794" w:rsidRPr="00283AA8">
        <w:rPr>
          <w:b/>
          <w:sz w:val="20"/>
          <w:szCs w:val="20"/>
        </w:rPr>
        <w:t>bis spätestens 28</w:t>
      </w:r>
      <w:r w:rsidR="008A1FA2" w:rsidRPr="00283AA8">
        <w:rPr>
          <w:b/>
          <w:sz w:val="20"/>
          <w:szCs w:val="20"/>
        </w:rPr>
        <w:t>.</w:t>
      </w:r>
      <w:r w:rsidR="005E2D81" w:rsidRPr="00283AA8">
        <w:rPr>
          <w:b/>
          <w:sz w:val="20"/>
          <w:szCs w:val="20"/>
        </w:rPr>
        <w:t xml:space="preserve"> Februar des Folgejahres</w:t>
      </w:r>
      <w:r>
        <w:rPr>
          <w:sz w:val="20"/>
          <w:szCs w:val="20"/>
        </w:rPr>
        <w:t xml:space="preserve"> zu erfolgen</w:t>
      </w:r>
      <w:r w:rsidR="005E2D81">
        <w:rPr>
          <w:sz w:val="20"/>
          <w:szCs w:val="20"/>
        </w:rPr>
        <w:t>.</w:t>
      </w:r>
    </w:p>
    <w:p w14:paraId="0D525D30" w14:textId="77777777" w:rsidR="000349FD" w:rsidRPr="00C25032" w:rsidRDefault="00E45794" w:rsidP="0060090E">
      <w:pPr>
        <w:pStyle w:val="Textkrper"/>
        <w:spacing w:before="120" w:line="288" w:lineRule="auto"/>
        <w:rPr>
          <w:highlight w:val="yellow"/>
          <w:lang w:val="de-DE"/>
        </w:rPr>
      </w:pPr>
      <w:r w:rsidRPr="00C25032">
        <w:rPr>
          <w:color w:val="000000"/>
          <w:lang w:val="de-DE"/>
        </w:rPr>
        <w:t>Die zuständigen Behörden übermitteln in sich schlüssige und nach einheitlichen Standards formatierte Einzel</w:t>
      </w:r>
      <w:r w:rsidR="00D527E2" w:rsidRPr="00C25032">
        <w:rPr>
          <w:color w:val="000000"/>
          <w:lang w:val="de-DE"/>
        </w:rPr>
        <w:t>datensätze elektronisch an die S</w:t>
      </w:r>
      <w:r w:rsidRPr="00C25032">
        <w:rPr>
          <w:color w:val="000000"/>
          <w:lang w:val="de-DE"/>
        </w:rPr>
        <w:t>tatistischen Ämter der Länder. Für die elektronische</w:t>
      </w:r>
      <w:r w:rsidR="00D527E2" w:rsidRPr="00C25032">
        <w:rPr>
          <w:color w:val="000000"/>
          <w:lang w:val="de-DE"/>
        </w:rPr>
        <w:t xml:space="preserve"> Datenübermittlung stellen die S</w:t>
      </w:r>
      <w:r w:rsidRPr="00C25032">
        <w:rPr>
          <w:color w:val="000000"/>
          <w:lang w:val="de-DE"/>
        </w:rPr>
        <w:t xml:space="preserve">tatistischen Ämter des Bundes und der Länder das Online-Meldeverfahren eSTATISTIK.core </w:t>
      </w:r>
      <w:proofErr w:type="gramStart"/>
      <w:r w:rsidR="00283AA8" w:rsidRPr="00C25032">
        <w:rPr>
          <w:color w:val="000000"/>
          <w:lang w:val="de-DE"/>
        </w:rPr>
        <w:t>(.CORE</w:t>
      </w:r>
      <w:proofErr w:type="gramEnd"/>
      <w:r w:rsidR="00283AA8" w:rsidRPr="00C25032">
        <w:rPr>
          <w:color w:val="000000"/>
          <w:lang w:val="de-DE"/>
        </w:rPr>
        <w:t xml:space="preserve">-Webanwendung) </w:t>
      </w:r>
      <w:r w:rsidRPr="00C25032">
        <w:rPr>
          <w:color w:val="000000"/>
          <w:lang w:val="de-DE"/>
        </w:rPr>
        <w:t xml:space="preserve">zur Verfügung. Detaillierte Informationen zu eSTATISTIK.core sind </w:t>
      </w:r>
      <w:r w:rsidR="001B0077" w:rsidRPr="00C25032">
        <w:rPr>
          <w:color w:val="000000"/>
          <w:lang w:val="de-DE"/>
        </w:rPr>
        <w:t>im Erhebungsportal unter</w:t>
      </w:r>
      <w:r w:rsidRPr="00C25032">
        <w:rPr>
          <w:color w:val="000000"/>
          <w:lang w:val="de-DE"/>
        </w:rPr>
        <w:t xml:space="preserve"> </w:t>
      </w:r>
      <w:hyperlink r:id="rId10" w:anchor="2Hmv0f3f0aQ3Co9P/online-meldeverfahren/melden-ueber-core" w:history="1">
        <w:r w:rsidR="00A5386A" w:rsidRPr="00C25032">
          <w:rPr>
            <w:rStyle w:val="Hyperlink"/>
            <w:lang w:val="de-DE"/>
          </w:rPr>
          <w:t>https://erhebungsportal.estatistik.de/Erhebungsportal/#2Hmv0f3f0aQ3Co9P/online-meldeverfahren/melden-ueber-core</w:t>
        </w:r>
      </w:hyperlink>
      <w:r w:rsidR="00A5386A" w:rsidRPr="00C25032">
        <w:rPr>
          <w:lang w:val="de-DE"/>
        </w:rPr>
        <w:t xml:space="preserve"> </w:t>
      </w:r>
      <w:r w:rsidR="000349FD" w:rsidRPr="00C25032">
        <w:rPr>
          <w:lang w:val="de-DE"/>
        </w:rPr>
        <w:t>verfügbar.</w:t>
      </w:r>
    </w:p>
    <w:p w14:paraId="2BCDB58F" w14:textId="77777777" w:rsidR="00932BE6" w:rsidRDefault="000349FD" w:rsidP="00080B3A">
      <w:pPr>
        <w:adjustRightInd w:val="0"/>
        <w:spacing w:before="120" w:after="120" w:line="288" w:lineRule="auto"/>
        <w:rPr>
          <w:b/>
          <w:bCs/>
          <w:sz w:val="20"/>
          <w:szCs w:val="20"/>
        </w:rPr>
      </w:pPr>
      <w:r w:rsidRPr="007951D7">
        <w:rPr>
          <w:sz w:val="20"/>
          <w:szCs w:val="20"/>
        </w:rPr>
        <w:t xml:space="preserve">Die statistischen Ämter einiger Bundesländer bieten zudem die Möglichkeit, die Meldung über ein elektronisches Online-Formular im Online-Meldeverfahren IDEV abzugeben. Detaillierte Informationen zu IDEV sind im Erhebungsportal </w:t>
      </w:r>
      <w:r w:rsidR="00A5386A" w:rsidRPr="007951D7">
        <w:rPr>
          <w:sz w:val="20"/>
          <w:szCs w:val="20"/>
        </w:rPr>
        <w:t xml:space="preserve">unter </w:t>
      </w:r>
      <w:hyperlink r:id="rId11" w:anchor="d4WSwD4OwHtBwIXS/online-meldeverfahren/melden-ueber-idev" w:history="1">
        <w:r w:rsidR="00A5386A" w:rsidRPr="007951D7">
          <w:rPr>
            <w:rStyle w:val="Hyperlink"/>
            <w:sz w:val="20"/>
            <w:szCs w:val="20"/>
          </w:rPr>
          <w:t>https://erhebungsportal.estatistik.de/Erhebungsportal/#d4WSwD4OwHtBwIXS/online-meldeverfahren/melden-ueber-idev</w:t>
        </w:r>
      </w:hyperlink>
      <w:r w:rsidR="00A5386A" w:rsidRPr="007951D7">
        <w:rPr>
          <w:sz w:val="20"/>
          <w:szCs w:val="20"/>
        </w:rPr>
        <w:t xml:space="preserve"> </w:t>
      </w:r>
      <w:r w:rsidRPr="007951D7">
        <w:rPr>
          <w:sz w:val="20"/>
          <w:szCs w:val="20"/>
        </w:rPr>
        <w:t>zu finden.</w:t>
      </w:r>
    </w:p>
    <w:p w14:paraId="783A8FF6" w14:textId="77777777" w:rsidR="00873A89" w:rsidRDefault="00873A89" w:rsidP="00704FD1">
      <w:pPr>
        <w:pStyle w:val="berschrift2"/>
      </w:pPr>
    </w:p>
    <w:p w14:paraId="3380457C" w14:textId="77777777" w:rsidR="00873A89" w:rsidRDefault="00873A89" w:rsidP="00704FD1">
      <w:pPr>
        <w:pStyle w:val="berschrift2"/>
      </w:pPr>
    </w:p>
    <w:p w14:paraId="310025CE" w14:textId="77777777" w:rsidR="00873A89" w:rsidRDefault="00873A89">
      <w:pPr>
        <w:autoSpaceDE/>
        <w:autoSpaceDN/>
        <w:rPr>
          <w:rFonts w:eastAsiaTheme="majorEastAsia" w:cs="Cambria"/>
          <w:b/>
          <w:bCs/>
          <w:iCs/>
          <w:szCs w:val="28"/>
        </w:rPr>
      </w:pPr>
      <w:r>
        <w:br w:type="page"/>
      </w:r>
    </w:p>
    <w:p w14:paraId="0DBAEE7E" w14:textId="0140E0E3" w:rsidR="00595D2A" w:rsidRPr="00643D0B" w:rsidRDefault="00D40D9C" w:rsidP="00704FD1">
      <w:pPr>
        <w:pStyle w:val="berschrift2"/>
      </w:pPr>
      <w:r w:rsidRPr="00643D0B">
        <w:lastRenderedPageBreak/>
        <w:t>Definitionen</w:t>
      </w:r>
    </w:p>
    <w:p w14:paraId="575C0C72" w14:textId="77777777" w:rsidR="00A13509" w:rsidRPr="00A13509" w:rsidRDefault="00A13509" w:rsidP="00A13509">
      <w:pPr>
        <w:spacing w:before="120" w:after="120" w:line="288" w:lineRule="auto"/>
        <w:rPr>
          <w:sz w:val="20"/>
          <w:szCs w:val="20"/>
          <w:highlight w:val="yellow"/>
          <w:u w:val="single"/>
        </w:rPr>
      </w:pPr>
      <w:r w:rsidRPr="00643D0B">
        <w:rPr>
          <w:sz w:val="20"/>
          <w:szCs w:val="20"/>
          <w:u w:val="single"/>
        </w:rPr>
        <w:t xml:space="preserve">Prostitutionsfahrzeuge </w:t>
      </w:r>
    </w:p>
    <w:p w14:paraId="015665DB" w14:textId="77777777" w:rsidR="00A13509" w:rsidRDefault="00A13509" w:rsidP="00A13509">
      <w:pPr>
        <w:spacing w:before="120" w:after="120" w:line="288" w:lineRule="auto"/>
        <w:rPr>
          <w:sz w:val="20"/>
          <w:szCs w:val="20"/>
        </w:rPr>
      </w:pPr>
      <w:r w:rsidRPr="00643D0B">
        <w:rPr>
          <w:sz w:val="20"/>
          <w:szCs w:val="20"/>
        </w:rPr>
        <w:t>Prostitutionsfahrzeuge sind Kraftfahrzeuge, Fahrzeuganhänger und andere mobile Anlagen, die zur Erbringung sexueller Dienstleistungen bereitgestell</w:t>
      </w:r>
      <w:r w:rsidR="00643D0B">
        <w:rPr>
          <w:sz w:val="20"/>
          <w:szCs w:val="20"/>
        </w:rPr>
        <w:t>t werden (§ 2 Abs</w:t>
      </w:r>
      <w:r w:rsidR="00B94BDA">
        <w:rPr>
          <w:sz w:val="20"/>
          <w:szCs w:val="20"/>
        </w:rPr>
        <w:t>atz</w:t>
      </w:r>
      <w:r w:rsidR="00643D0B">
        <w:rPr>
          <w:sz w:val="20"/>
          <w:szCs w:val="20"/>
        </w:rPr>
        <w:t xml:space="preserve"> 5 </w:t>
      </w:r>
      <w:proofErr w:type="spellStart"/>
      <w:r w:rsidR="00643D0B">
        <w:rPr>
          <w:sz w:val="20"/>
          <w:szCs w:val="20"/>
        </w:rPr>
        <w:t>ProstSchG</w:t>
      </w:r>
      <w:proofErr w:type="spellEnd"/>
      <w:r w:rsidR="00643D0B">
        <w:rPr>
          <w:sz w:val="20"/>
          <w:szCs w:val="20"/>
        </w:rPr>
        <w:t>).</w:t>
      </w:r>
      <w:r w:rsidRPr="00A13509">
        <w:rPr>
          <w:sz w:val="20"/>
          <w:szCs w:val="20"/>
        </w:rPr>
        <w:t xml:space="preserve"> </w:t>
      </w:r>
    </w:p>
    <w:p w14:paraId="6A8E405F" w14:textId="77777777" w:rsidR="00C4390F" w:rsidRDefault="00C4390F" w:rsidP="00A13509">
      <w:pPr>
        <w:spacing w:before="120" w:after="120" w:line="288" w:lineRule="auto"/>
        <w:rPr>
          <w:sz w:val="20"/>
          <w:szCs w:val="20"/>
        </w:rPr>
      </w:pPr>
    </w:p>
    <w:p w14:paraId="437159F9" w14:textId="78809609" w:rsidR="001670FE" w:rsidRPr="001670FE" w:rsidRDefault="001670FE" w:rsidP="00A13509">
      <w:pPr>
        <w:spacing w:before="120" w:after="120" w:line="288" w:lineRule="auto"/>
        <w:rPr>
          <w:sz w:val="20"/>
          <w:szCs w:val="20"/>
          <w:highlight w:val="yellow"/>
          <w:u w:val="single"/>
        </w:rPr>
      </w:pPr>
      <w:r>
        <w:rPr>
          <w:sz w:val="20"/>
          <w:szCs w:val="20"/>
          <w:u w:val="single"/>
        </w:rPr>
        <w:t>Anzeige</w:t>
      </w:r>
    </w:p>
    <w:p w14:paraId="6E956D50" w14:textId="77777777" w:rsidR="001670FE" w:rsidRDefault="001670FE" w:rsidP="00A13509">
      <w:pPr>
        <w:spacing w:before="120" w:after="120" w:line="288" w:lineRule="auto"/>
        <w:rPr>
          <w:sz w:val="20"/>
          <w:szCs w:val="20"/>
        </w:rPr>
      </w:pPr>
      <w:r>
        <w:rPr>
          <w:sz w:val="20"/>
          <w:szCs w:val="20"/>
        </w:rPr>
        <w:t xml:space="preserve">Wer ein Prostitutionsfahrzeug an mehr als zwei aufeinanderfolgenden Tagen oder mehrmals in einem Monat im örtlichen Zuständigkeitsbereich einer Behörde zum Betrieb aufstellen will, hat dies der zuständigen Behörde zwei Wochen vor der Aufstellung anzuzeigen (§ 21 Absatz 1 </w:t>
      </w:r>
      <w:r w:rsidR="00B94BDA">
        <w:rPr>
          <w:sz w:val="20"/>
          <w:szCs w:val="20"/>
        </w:rPr>
        <w:t xml:space="preserve">Satz 1 </w:t>
      </w:r>
      <w:proofErr w:type="spellStart"/>
      <w:r>
        <w:rPr>
          <w:sz w:val="20"/>
          <w:szCs w:val="20"/>
        </w:rPr>
        <w:t>ProstSchG</w:t>
      </w:r>
      <w:proofErr w:type="spellEnd"/>
      <w:r>
        <w:rPr>
          <w:sz w:val="20"/>
          <w:szCs w:val="20"/>
        </w:rPr>
        <w:t>).</w:t>
      </w:r>
    </w:p>
    <w:p w14:paraId="758F7751" w14:textId="77777777" w:rsidR="00A13509" w:rsidRDefault="001670FE" w:rsidP="00A13509">
      <w:pPr>
        <w:spacing w:before="120" w:after="120" w:line="288" w:lineRule="auto"/>
        <w:rPr>
          <w:sz w:val="20"/>
          <w:szCs w:val="20"/>
        </w:rPr>
      </w:pPr>
      <w:r>
        <w:rPr>
          <w:sz w:val="20"/>
          <w:szCs w:val="20"/>
        </w:rPr>
        <w:t xml:space="preserve"> </w:t>
      </w:r>
    </w:p>
    <w:p w14:paraId="1BE155F0" w14:textId="77777777" w:rsidR="001670FE" w:rsidRDefault="001670FE" w:rsidP="00A13509">
      <w:pPr>
        <w:spacing w:before="120" w:after="120" w:line="288" w:lineRule="auto"/>
        <w:rPr>
          <w:sz w:val="20"/>
          <w:szCs w:val="20"/>
          <w:u w:val="single"/>
        </w:rPr>
      </w:pPr>
      <w:r>
        <w:rPr>
          <w:sz w:val="20"/>
          <w:szCs w:val="20"/>
          <w:u w:val="single"/>
        </w:rPr>
        <w:t>Untersagung</w:t>
      </w:r>
    </w:p>
    <w:p w14:paraId="2EAAA73D" w14:textId="77777777" w:rsidR="006D71B9" w:rsidRDefault="001670FE" w:rsidP="001670FE">
      <w:pPr>
        <w:spacing w:before="120" w:after="120" w:line="288" w:lineRule="auto"/>
        <w:rPr>
          <w:sz w:val="20"/>
          <w:szCs w:val="20"/>
        </w:rPr>
      </w:pPr>
      <w:r w:rsidRPr="001670FE">
        <w:rPr>
          <w:sz w:val="20"/>
          <w:szCs w:val="20"/>
        </w:rPr>
        <w:t>Die Aufstellung des Prostitutionsfahrzeugs ist zu untersagen, wenn ein</w:t>
      </w:r>
      <w:r w:rsidR="006D71B9">
        <w:rPr>
          <w:sz w:val="20"/>
          <w:szCs w:val="20"/>
        </w:rPr>
        <w:t>er der in § 14 Abs</w:t>
      </w:r>
      <w:r w:rsidR="00091060">
        <w:rPr>
          <w:sz w:val="20"/>
          <w:szCs w:val="20"/>
        </w:rPr>
        <w:t>atz</w:t>
      </w:r>
      <w:r w:rsidR="006D71B9">
        <w:rPr>
          <w:sz w:val="20"/>
          <w:szCs w:val="20"/>
        </w:rPr>
        <w:t xml:space="preserve"> 2 </w:t>
      </w:r>
      <w:proofErr w:type="spellStart"/>
      <w:r w:rsidR="006D71B9">
        <w:rPr>
          <w:sz w:val="20"/>
          <w:szCs w:val="20"/>
        </w:rPr>
        <w:t>ProstSchG</w:t>
      </w:r>
      <w:proofErr w:type="spellEnd"/>
      <w:r w:rsidR="006D71B9">
        <w:rPr>
          <w:sz w:val="20"/>
          <w:szCs w:val="20"/>
        </w:rPr>
        <w:t xml:space="preserve"> </w:t>
      </w:r>
      <w:r w:rsidRPr="001670FE">
        <w:rPr>
          <w:sz w:val="20"/>
          <w:szCs w:val="20"/>
        </w:rPr>
        <w:t>genannten Gründe vorliegt</w:t>
      </w:r>
      <w:r w:rsidR="004D16B6">
        <w:rPr>
          <w:sz w:val="20"/>
          <w:szCs w:val="20"/>
        </w:rPr>
        <w:t xml:space="preserve"> </w:t>
      </w:r>
      <w:r w:rsidR="004D16B6" w:rsidRPr="00C25032">
        <w:rPr>
          <w:sz w:val="20"/>
          <w:szCs w:val="20"/>
          <w:highlight w:val="yellow"/>
        </w:rPr>
        <w:t xml:space="preserve">(§ 21 Absatz 4 </w:t>
      </w:r>
      <w:proofErr w:type="spellStart"/>
      <w:r w:rsidR="004D16B6" w:rsidRPr="00C25032">
        <w:rPr>
          <w:sz w:val="20"/>
          <w:szCs w:val="20"/>
          <w:highlight w:val="yellow"/>
        </w:rPr>
        <w:t>ProstSchG</w:t>
      </w:r>
      <w:proofErr w:type="spellEnd"/>
      <w:r w:rsidR="004D16B6" w:rsidRPr="00C25032">
        <w:rPr>
          <w:sz w:val="20"/>
          <w:szCs w:val="20"/>
          <w:highlight w:val="yellow"/>
        </w:rPr>
        <w:t>)</w:t>
      </w:r>
      <w:r w:rsidRPr="001670FE">
        <w:rPr>
          <w:sz w:val="20"/>
          <w:szCs w:val="20"/>
        </w:rPr>
        <w:t>.</w:t>
      </w:r>
    </w:p>
    <w:p w14:paraId="63DE9AD6" w14:textId="77777777" w:rsidR="001670FE" w:rsidRDefault="001670FE" w:rsidP="001670FE">
      <w:pPr>
        <w:spacing w:before="120" w:after="120" w:line="288" w:lineRule="auto"/>
        <w:rPr>
          <w:sz w:val="20"/>
          <w:szCs w:val="20"/>
          <w:u w:val="single"/>
        </w:rPr>
      </w:pPr>
      <w:r w:rsidRPr="001670FE">
        <w:rPr>
          <w:sz w:val="20"/>
          <w:szCs w:val="20"/>
        </w:rPr>
        <w:t>Die zuständige Behörde kann die Aufstellung des Prostitutionsfahrzeugs untersagen, wenn dessen Betrieb gegen</w:t>
      </w:r>
      <w:r w:rsidR="000A69EE">
        <w:rPr>
          <w:sz w:val="20"/>
          <w:szCs w:val="20"/>
        </w:rPr>
        <w:t xml:space="preserve"> § 21</w:t>
      </w:r>
      <w:r w:rsidRPr="001670FE">
        <w:rPr>
          <w:sz w:val="20"/>
          <w:szCs w:val="20"/>
        </w:rPr>
        <w:t xml:space="preserve"> Abs</w:t>
      </w:r>
      <w:r w:rsidR="00091060">
        <w:rPr>
          <w:sz w:val="20"/>
          <w:szCs w:val="20"/>
        </w:rPr>
        <w:t>atz</w:t>
      </w:r>
      <w:r w:rsidRPr="001670FE">
        <w:rPr>
          <w:sz w:val="20"/>
          <w:szCs w:val="20"/>
        </w:rPr>
        <w:t xml:space="preserve"> 2 </w:t>
      </w:r>
      <w:proofErr w:type="spellStart"/>
      <w:r w:rsidR="000A69EE">
        <w:rPr>
          <w:sz w:val="20"/>
          <w:szCs w:val="20"/>
        </w:rPr>
        <w:t>ProstSchG</w:t>
      </w:r>
      <w:proofErr w:type="spellEnd"/>
      <w:r w:rsidR="000A69EE">
        <w:rPr>
          <w:sz w:val="20"/>
          <w:szCs w:val="20"/>
        </w:rPr>
        <w:t xml:space="preserve"> </w:t>
      </w:r>
      <w:r w:rsidRPr="001670FE">
        <w:rPr>
          <w:sz w:val="20"/>
          <w:szCs w:val="20"/>
        </w:rPr>
        <w:t xml:space="preserve">verstößt oder wenn die Anzeige nach </w:t>
      </w:r>
      <w:r w:rsidR="000A69EE">
        <w:rPr>
          <w:sz w:val="20"/>
          <w:szCs w:val="20"/>
        </w:rPr>
        <w:t xml:space="preserve">§ 21 </w:t>
      </w:r>
      <w:r w:rsidRPr="001670FE">
        <w:rPr>
          <w:sz w:val="20"/>
          <w:szCs w:val="20"/>
        </w:rPr>
        <w:t>Abs</w:t>
      </w:r>
      <w:r w:rsidR="00091060">
        <w:rPr>
          <w:sz w:val="20"/>
          <w:szCs w:val="20"/>
        </w:rPr>
        <w:t>atz</w:t>
      </w:r>
      <w:r w:rsidRPr="001670FE">
        <w:rPr>
          <w:sz w:val="20"/>
          <w:szCs w:val="20"/>
        </w:rPr>
        <w:t xml:space="preserve"> 1 </w:t>
      </w:r>
      <w:proofErr w:type="spellStart"/>
      <w:r w:rsidR="000A69EE">
        <w:rPr>
          <w:sz w:val="20"/>
          <w:szCs w:val="20"/>
        </w:rPr>
        <w:t>ProstSchG</w:t>
      </w:r>
      <w:proofErr w:type="spellEnd"/>
      <w:r w:rsidR="000A69EE">
        <w:rPr>
          <w:sz w:val="20"/>
          <w:szCs w:val="20"/>
        </w:rPr>
        <w:t xml:space="preserve"> </w:t>
      </w:r>
      <w:r w:rsidRPr="001670FE">
        <w:rPr>
          <w:sz w:val="20"/>
          <w:szCs w:val="20"/>
        </w:rPr>
        <w:t>nicht, nicht rechtzeitig, nicht wahrheitsgemäß oder nicht vollständig abgegeben wurde (§ 21 Abs</w:t>
      </w:r>
      <w:r w:rsidR="00091060">
        <w:rPr>
          <w:sz w:val="20"/>
          <w:szCs w:val="20"/>
        </w:rPr>
        <w:t>atz</w:t>
      </w:r>
      <w:r w:rsidRPr="001670FE">
        <w:rPr>
          <w:sz w:val="20"/>
          <w:szCs w:val="20"/>
        </w:rPr>
        <w:t xml:space="preserve"> 5 </w:t>
      </w:r>
      <w:proofErr w:type="spellStart"/>
      <w:r w:rsidRPr="001670FE">
        <w:rPr>
          <w:sz w:val="20"/>
          <w:szCs w:val="20"/>
        </w:rPr>
        <w:t>ProstSchG</w:t>
      </w:r>
      <w:proofErr w:type="spellEnd"/>
      <w:r w:rsidRPr="001670FE">
        <w:rPr>
          <w:sz w:val="20"/>
          <w:szCs w:val="20"/>
        </w:rPr>
        <w:t>).</w:t>
      </w:r>
    </w:p>
    <w:p w14:paraId="6DE6EF1D" w14:textId="77777777" w:rsidR="001670FE" w:rsidRDefault="001670FE" w:rsidP="00A13509">
      <w:pPr>
        <w:spacing w:before="120" w:after="120" w:line="288" w:lineRule="auto"/>
        <w:rPr>
          <w:sz w:val="20"/>
          <w:szCs w:val="20"/>
          <w:u w:val="single"/>
        </w:rPr>
      </w:pPr>
    </w:p>
    <w:p w14:paraId="4F70108A" w14:textId="77777777" w:rsidR="00A13509" w:rsidRPr="00643D0B" w:rsidRDefault="00A13509" w:rsidP="00A13509">
      <w:pPr>
        <w:spacing w:before="120" w:after="120" w:line="288" w:lineRule="auto"/>
        <w:rPr>
          <w:sz w:val="20"/>
          <w:szCs w:val="20"/>
          <w:u w:val="single"/>
        </w:rPr>
      </w:pPr>
      <w:r w:rsidRPr="00643D0B">
        <w:rPr>
          <w:sz w:val="20"/>
          <w:szCs w:val="20"/>
          <w:u w:val="single"/>
        </w:rPr>
        <w:t>Ort der Aufstellung eines Fahrzeuges</w:t>
      </w:r>
    </w:p>
    <w:p w14:paraId="19375248" w14:textId="77777777" w:rsidR="00A13509" w:rsidRPr="00A13509" w:rsidRDefault="00A13509" w:rsidP="00A13509">
      <w:pPr>
        <w:spacing w:before="120" w:after="120" w:line="288" w:lineRule="auto"/>
        <w:rPr>
          <w:sz w:val="20"/>
          <w:szCs w:val="20"/>
        </w:rPr>
      </w:pPr>
      <w:r w:rsidRPr="00643D0B">
        <w:rPr>
          <w:sz w:val="20"/>
          <w:szCs w:val="20"/>
        </w:rPr>
        <w:t>Die Angabe des Aufstellungsortes ist Teil der Anzeige nach § 21 Abs</w:t>
      </w:r>
      <w:r w:rsidR="00091060">
        <w:rPr>
          <w:sz w:val="20"/>
          <w:szCs w:val="20"/>
        </w:rPr>
        <w:t>atz</w:t>
      </w:r>
      <w:r w:rsidRPr="00643D0B">
        <w:rPr>
          <w:sz w:val="20"/>
          <w:szCs w:val="20"/>
        </w:rPr>
        <w:t xml:space="preserve"> 1 N</w:t>
      </w:r>
      <w:r w:rsidR="00091060">
        <w:rPr>
          <w:sz w:val="20"/>
          <w:szCs w:val="20"/>
        </w:rPr>
        <w:t>umme</w:t>
      </w:r>
      <w:r w:rsidRPr="00643D0B">
        <w:rPr>
          <w:sz w:val="20"/>
          <w:szCs w:val="20"/>
        </w:rPr>
        <w:t xml:space="preserve">r 4 </w:t>
      </w:r>
      <w:proofErr w:type="spellStart"/>
      <w:r w:rsidRPr="00643D0B">
        <w:rPr>
          <w:sz w:val="20"/>
          <w:szCs w:val="20"/>
        </w:rPr>
        <w:t>ProstSchG</w:t>
      </w:r>
      <w:proofErr w:type="spellEnd"/>
      <w:r w:rsidRPr="00643D0B">
        <w:rPr>
          <w:sz w:val="20"/>
          <w:szCs w:val="20"/>
        </w:rPr>
        <w:t xml:space="preserve">. </w:t>
      </w:r>
    </w:p>
    <w:p w14:paraId="7A5C46F4" w14:textId="77777777" w:rsidR="006026FA" w:rsidRDefault="006026FA" w:rsidP="00595D2A">
      <w:pPr>
        <w:spacing w:before="120" w:after="120" w:line="288" w:lineRule="auto"/>
        <w:rPr>
          <w:sz w:val="20"/>
          <w:szCs w:val="20"/>
        </w:rPr>
      </w:pPr>
    </w:p>
    <w:p w14:paraId="411B04B0" w14:textId="77777777" w:rsidR="006026FA" w:rsidRPr="00492821" w:rsidRDefault="006026FA" w:rsidP="00595D2A">
      <w:pPr>
        <w:spacing w:before="120" w:after="120" w:line="288" w:lineRule="auto"/>
        <w:rPr>
          <w:sz w:val="20"/>
          <w:szCs w:val="20"/>
          <w:u w:val="single"/>
        </w:rPr>
      </w:pPr>
      <w:r w:rsidRPr="00492821">
        <w:rPr>
          <w:sz w:val="20"/>
          <w:szCs w:val="20"/>
          <w:u w:val="single"/>
        </w:rPr>
        <w:t>Zuständige Behörde</w:t>
      </w:r>
    </w:p>
    <w:p w14:paraId="448FAC21" w14:textId="77777777" w:rsidR="003D2601" w:rsidRDefault="006026FA" w:rsidP="00595D2A">
      <w:pPr>
        <w:spacing w:before="120" w:after="120" w:line="288" w:lineRule="auto"/>
        <w:rPr>
          <w:sz w:val="20"/>
          <w:szCs w:val="20"/>
        </w:rPr>
      </w:pPr>
      <w:r>
        <w:rPr>
          <w:sz w:val="20"/>
          <w:szCs w:val="20"/>
        </w:rPr>
        <w:t>Auskunftspflichtig für diese Erhebung sind die zuständigen Behörden in den Ländern, die mit der Durchführung der im Prostituiertenschutzgesetz genannten Sachverhalte beauftragt sind</w:t>
      </w:r>
      <w:r w:rsidR="00CD2200">
        <w:rPr>
          <w:sz w:val="20"/>
          <w:szCs w:val="20"/>
        </w:rPr>
        <w:t>, vgl</w:t>
      </w:r>
      <w:r w:rsidR="004E0275">
        <w:rPr>
          <w:sz w:val="20"/>
          <w:szCs w:val="20"/>
        </w:rPr>
        <w:t>.</w:t>
      </w:r>
      <w:r w:rsidR="00CD2200">
        <w:rPr>
          <w:sz w:val="20"/>
          <w:szCs w:val="20"/>
        </w:rPr>
        <w:t xml:space="preserve"> § 8 Absatz 1 </w:t>
      </w:r>
      <w:proofErr w:type="spellStart"/>
      <w:r w:rsidR="00CD2200">
        <w:rPr>
          <w:sz w:val="20"/>
          <w:szCs w:val="20"/>
        </w:rPr>
        <w:t>ProstStatV</w:t>
      </w:r>
      <w:proofErr w:type="spellEnd"/>
      <w:r>
        <w:rPr>
          <w:sz w:val="20"/>
          <w:szCs w:val="20"/>
        </w:rPr>
        <w:t>.</w:t>
      </w:r>
      <w:r w:rsidR="00643D0B">
        <w:rPr>
          <w:sz w:val="20"/>
          <w:szCs w:val="20"/>
        </w:rPr>
        <w:t xml:space="preserve"> </w:t>
      </w:r>
      <w:r w:rsidR="00FE248D">
        <w:rPr>
          <w:sz w:val="20"/>
          <w:szCs w:val="20"/>
        </w:rPr>
        <w:t xml:space="preserve">Die </w:t>
      </w:r>
      <w:r w:rsidR="003D2601">
        <w:rPr>
          <w:sz w:val="20"/>
          <w:szCs w:val="20"/>
        </w:rPr>
        <w:t>Anzeige</w:t>
      </w:r>
      <w:r w:rsidR="008F5598">
        <w:rPr>
          <w:sz w:val="20"/>
          <w:szCs w:val="20"/>
        </w:rPr>
        <w:t xml:space="preserve"> zur Aufstellung</w:t>
      </w:r>
      <w:r w:rsidR="003D2601">
        <w:rPr>
          <w:sz w:val="20"/>
          <w:szCs w:val="20"/>
        </w:rPr>
        <w:t xml:space="preserve"> eines Prostitutionsfahrzeuges </w:t>
      </w:r>
      <w:r w:rsidR="00FE248D">
        <w:rPr>
          <w:sz w:val="20"/>
          <w:szCs w:val="20"/>
        </w:rPr>
        <w:t>erfolgt bei der</w:t>
      </w:r>
      <w:r w:rsidR="003D2601">
        <w:rPr>
          <w:sz w:val="20"/>
          <w:szCs w:val="20"/>
        </w:rPr>
        <w:t xml:space="preserve"> örtlich zuständige</w:t>
      </w:r>
      <w:r w:rsidR="00FE248D">
        <w:rPr>
          <w:sz w:val="20"/>
          <w:szCs w:val="20"/>
        </w:rPr>
        <w:t>n</w:t>
      </w:r>
      <w:r w:rsidR="003D2601">
        <w:rPr>
          <w:sz w:val="20"/>
          <w:szCs w:val="20"/>
        </w:rPr>
        <w:t xml:space="preserve"> Behörde (§ 21 Abs. 1 </w:t>
      </w:r>
      <w:proofErr w:type="spellStart"/>
      <w:r w:rsidR="003D2601">
        <w:rPr>
          <w:sz w:val="20"/>
          <w:szCs w:val="20"/>
        </w:rPr>
        <w:t>ProstSchG</w:t>
      </w:r>
      <w:proofErr w:type="spellEnd"/>
      <w:r w:rsidR="003D2601">
        <w:rPr>
          <w:sz w:val="20"/>
          <w:szCs w:val="20"/>
        </w:rPr>
        <w:t>).</w:t>
      </w:r>
    </w:p>
    <w:p w14:paraId="56CB3FCF" w14:textId="77777777" w:rsidR="005876DF" w:rsidRDefault="005876DF" w:rsidP="00595D2A">
      <w:pPr>
        <w:spacing w:before="120" w:after="120" w:line="288" w:lineRule="auto"/>
        <w:rPr>
          <w:sz w:val="20"/>
          <w:szCs w:val="20"/>
        </w:rPr>
        <w:sectPr w:rsidR="005876DF">
          <w:headerReference w:type="default" r:id="rId12"/>
          <w:footerReference w:type="default" r:id="rId13"/>
          <w:pgSz w:w="11906" w:h="16838"/>
          <w:pgMar w:top="1417" w:right="1417" w:bottom="1134" w:left="1417" w:header="708" w:footer="708" w:gutter="0"/>
          <w:cols w:space="708"/>
          <w:docGrid w:linePitch="360"/>
        </w:sectPr>
      </w:pPr>
    </w:p>
    <w:p w14:paraId="4E5BCF86" w14:textId="77777777" w:rsidR="002E0171" w:rsidRPr="002E0171" w:rsidRDefault="002E0171" w:rsidP="00704FD1">
      <w:pPr>
        <w:pStyle w:val="berschrift2"/>
      </w:pPr>
      <w:r w:rsidRPr="002E0171">
        <w:lastRenderedPageBreak/>
        <w:t>Erläuterungen zu den Eingabefeldern</w:t>
      </w:r>
    </w:p>
    <w:p w14:paraId="33353407" w14:textId="77777777" w:rsidR="002E0171" w:rsidRDefault="002E0171" w:rsidP="005E2D81">
      <w:pPr>
        <w:spacing w:before="120" w:after="120" w:line="288" w:lineRule="auto"/>
        <w:rPr>
          <w:sz w:val="20"/>
          <w:szCs w:val="20"/>
        </w:rPr>
      </w:pPr>
      <w:r>
        <w:rPr>
          <w:sz w:val="20"/>
          <w:szCs w:val="20"/>
        </w:rPr>
        <w:t xml:space="preserve">Die nachfolgenden Erläuterungen zu den einzelnen Eingabefeldern sind unbedingt zu beachten. Diese enthalten wichtige Hinweise zur Abgrenzung und inhaltlichen Bedeutung der Erhebungsmerkmale. Die formalen Vorgaben zu den einzelnen Merkmalen sind der entsprechenden Liefervereinbarung </w:t>
      </w:r>
      <w:r w:rsidR="00492821">
        <w:rPr>
          <w:sz w:val="20"/>
          <w:szCs w:val="20"/>
        </w:rPr>
        <w:t xml:space="preserve">und der Datensatzbeschreibung </w:t>
      </w:r>
      <w:r>
        <w:rPr>
          <w:sz w:val="20"/>
          <w:szCs w:val="20"/>
        </w:rPr>
        <w:t>zu entnehmen.</w:t>
      </w:r>
    </w:p>
    <w:p w14:paraId="1B19BD0C" w14:textId="77777777" w:rsidR="002E0171" w:rsidRDefault="002E0171" w:rsidP="00491830">
      <w:pPr>
        <w:spacing w:before="60" w:after="60"/>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127"/>
        <w:gridCol w:w="5217"/>
      </w:tblGrid>
      <w:tr w:rsidR="00D94598" w:rsidRPr="00A869D5" w14:paraId="323A3707" w14:textId="77777777" w:rsidTr="00B74963">
        <w:tc>
          <w:tcPr>
            <w:tcW w:w="1809" w:type="dxa"/>
          </w:tcPr>
          <w:p w14:paraId="45763A4B" w14:textId="77777777" w:rsidR="00D94598" w:rsidRPr="00A869D5" w:rsidRDefault="00D94598" w:rsidP="00B74963">
            <w:pPr>
              <w:spacing w:before="60" w:after="60"/>
              <w:rPr>
                <w:b/>
                <w:sz w:val="20"/>
                <w:szCs w:val="20"/>
              </w:rPr>
            </w:pPr>
            <w:r w:rsidRPr="00A869D5">
              <w:rPr>
                <w:b/>
                <w:sz w:val="20"/>
                <w:szCs w:val="20"/>
              </w:rPr>
              <w:t>Feldbezeichnung</w:t>
            </w:r>
          </w:p>
        </w:tc>
        <w:tc>
          <w:tcPr>
            <w:tcW w:w="2127" w:type="dxa"/>
          </w:tcPr>
          <w:p w14:paraId="63A72D47" w14:textId="77777777" w:rsidR="00D94598" w:rsidRPr="00A869D5" w:rsidRDefault="00D94598" w:rsidP="00B74963">
            <w:pPr>
              <w:spacing w:before="60" w:after="60"/>
              <w:rPr>
                <w:b/>
                <w:sz w:val="20"/>
                <w:szCs w:val="20"/>
              </w:rPr>
            </w:pPr>
            <w:r w:rsidRPr="00A869D5">
              <w:rPr>
                <w:b/>
                <w:sz w:val="20"/>
                <w:szCs w:val="20"/>
              </w:rPr>
              <w:t>Merkmal</w:t>
            </w:r>
          </w:p>
        </w:tc>
        <w:tc>
          <w:tcPr>
            <w:tcW w:w="5217" w:type="dxa"/>
          </w:tcPr>
          <w:p w14:paraId="1F80FB6D" w14:textId="77777777" w:rsidR="00D94598" w:rsidRPr="00A869D5" w:rsidRDefault="00D94598" w:rsidP="00B74963">
            <w:pPr>
              <w:spacing w:before="60" w:after="60"/>
              <w:rPr>
                <w:b/>
                <w:sz w:val="20"/>
                <w:szCs w:val="20"/>
              </w:rPr>
            </w:pPr>
            <w:r w:rsidRPr="00A869D5">
              <w:rPr>
                <w:b/>
                <w:sz w:val="20"/>
                <w:szCs w:val="20"/>
              </w:rPr>
              <w:t>Erläuterung</w:t>
            </w:r>
          </w:p>
        </w:tc>
      </w:tr>
      <w:tr w:rsidR="00491830" w14:paraId="6C299BE5" w14:textId="77777777" w:rsidTr="00B74963">
        <w:tc>
          <w:tcPr>
            <w:tcW w:w="1809" w:type="dxa"/>
          </w:tcPr>
          <w:p w14:paraId="7E5DC462" w14:textId="77777777" w:rsidR="00491830" w:rsidRDefault="00491830" w:rsidP="00516410">
            <w:pPr>
              <w:spacing w:before="60" w:after="60"/>
              <w:rPr>
                <w:sz w:val="20"/>
                <w:szCs w:val="20"/>
              </w:rPr>
            </w:pPr>
            <w:r>
              <w:rPr>
                <w:sz w:val="20"/>
                <w:szCs w:val="20"/>
              </w:rPr>
              <w:t>EF1</w:t>
            </w:r>
          </w:p>
        </w:tc>
        <w:tc>
          <w:tcPr>
            <w:tcW w:w="2127" w:type="dxa"/>
          </w:tcPr>
          <w:p w14:paraId="6E43D052" w14:textId="77777777" w:rsidR="00491830" w:rsidRDefault="00491830" w:rsidP="00516410">
            <w:pPr>
              <w:spacing w:before="60" w:after="60"/>
              <w:rPr>
                <w:sz w:val="20"/>
                <w:szCs w:val="20"/>
              </w:rPr>
            </w:pPr>
            <w:proofErr w:type="spellStart"/>
            <w:r>
              <w:rPr>
                <w:sz w:val="20"/>
                <w:szCs w:val="20"/>
              </w:rPr>
              <w:t>Bogenart</w:t>
            </w:r>
            <w:proofErr w:type="spellEnd"/>
          </w:p>
        </w:tc>
        <w:tc>
          <w:tcPr>
            <w:tcW w:w="5217" w:type="dxa"/>
          </w:tcPr>
          <w:p w14:paraId="3A9BC935" w14:textId="77777777" w:rsidR="00491830" w:rsidRDefault="00491830" w:rsidP="00516410">
            <w:pPr>
              <w:spacing w:before="60" w:after="60"/>
              <w:rPr>
                <w:sz w:val="20"/>
                <w:szCs w:val="20"/>
              </w:rPr>
            </w:pPr>
            <w:r>
              <w:rPr>
                <w:sz w:val="20"/>
                <w:szCs w:val="20"/>
              </w:rPr>
              <w:t xml:space="preserve">Die </w:t>
            </w:r>
            <w:proofErr w:type="spellStart"/>
            <w:r>
              <w:rPr>
                <w:sz w:val="20"/>
                <w:szCs w:val="20"/>
              </w:rPr>
              <w:t>Bogenart</w:t>
            </w:r>
            <w:proofErr w:type="spellEnd"/>
            <w:r>
              <w:rPr>
                <w:sz w:val="20"/>
                <w:szCs w:val="20"/>
              </w:rPr>
              <w:t xml:space="preserve"> regelt die Statistik, zu der die Meldung erfolgt. Dabei gilt</w:t>
            </w:r>
          </w:p>
          <w:p w14:paraId="0582D3FE" w14:textId="77777777" w:rsidR="00491830" w:rsidRDefault="00491830" w:rsidP="00516410">
            <w:pPr>
              <w:spacing w:before="60" w:after="60"/>
              <w:rPr>
                <w:sz w:val="20"/>
                <w:szCs w:val="20"/>
              </w:rPr>
            </w:pPr>
          </w:p>
          <w:p w14:paraId="070B73AB" w14:textId="77777777" w:rsidR="00491830" w:rsidRDefault="00491830" w:rsidP="00516410">
            <w:pPr>
              <w:spacing w:before="60" w:after="60"/>
              <w:rPr>
                <w:sz w:val="20"/>
                <w:szCs w:val="20"/>
              </w:rPr>
            </w:pPr>
            <w:r>
              <w:rPr>
                <w:sz w:val="20"/>
                <w:szCs w:val="20"/>
              </w:rPr>
              <w:t>1 = Statistik über das Prostitutionsgewerbe zum 31.12.</w:t>
            </w:r>
          </w:p>
          <w:p w14:paraId="5D612A08" w14:textId="77777777" w:rsidR="00491830" w:rsidRDefault="00491830" w:rsidP="00516410">
            <w:pPr>
              <w:spacing w:before="60" w:after="60"/>
              <w:rPr>
                <w:sz w:val="20"/>
                <w:szCs w:val="20"/>
              </w:rPr>
            </w:pPr>
            <w:r>
              <w:rPr>
                <w:sz w:val="20"/>
                <w:szCs w:val="20"/>
              </w:rPr>
              <w:t>2 = Statistik über das Prostitutionsgewerbe i. L. d. Jahres</w:t>
            </w:r>
          </w:p>
          <w:p w14:paraId="7396569C" w14:textId="77777777" w:rsidR="00491830" w:rsidRPr="00335950" w:rsidRDefault="00491830" w:rsidP="00516410">
            <w:pPr>
              <w:spacing w:before="60" w:after="60"/>
              <w:rPr>
                <w:b/>
                <w:sz w:val="20"/>
                <w:szCs w:val="20"/>
              </w:rPr>
            </w:pPr>
            <w:r w:rsidRPr="00283AA8">
              <w:rPr>
                <w:b/>
                <w:sz w:val="20"/>
                <w:szCs w:val="20"/>
              </w:rPr>
              <w:t>3 = Statistik über Prostitutionsfahrzeuge</w:t>
            </w:r>
            <w:r w:rsidR="00AE0F29" w:rsidRPr="00335950">
              <w:rPr>
                <w:b/>
                <w:sz w:val="20"/>
                <w:szCs w:val="20"/>
              </w:rPr>
              <w:t xml:space="preserve"> </w:t>
            </w:r>
          </w:p>
          <w:p w14:paraId="6985997A" w14:textId="77777777" w:rsidR="00491830" w:rsidRDefault="00491830" w:rsidP="00516410">
            <w:pPr>
              <w:spacing w:before="60" w:after="60"/>
              <w:rPr>
                <w:sz w:val="20"/>
                <w:szCs w:val="20"/>
              </w:rPr>
            </w:pPr>
            <w:r>
              <w:rPr>
                <w:sz w:val="20"/>
                <w:szCs w:val="20"/>
              </w:rPr>
              <w:t>4 = Statistik über Prostitutionsveranstaltungen</w:t>
            </w:r>
            <w:r w:rsidR="00AE0F29">
              <w:rPr>
                <w:sz w:val="20"/>
                <w:szCs w:val="20"/>
              </w:rPr>
              <w:t xml:space="preserve"> </w:t>
            </w:r>
          </w:p>
          <w:p w14:paraId="455DD26F" w14:textId="77777777" w:rsidR="00491830" w:rsidRPr="00335950" w:rsidRDefault="00491830" w:rsidP="00516410">
            <w:pPr>
              <w:spacing w:before="60" w:after="60"/>
              <w:rPr>
                <w:sz w:val="20"/>
                <w:szCs w:val="20"/>
              </w:rPr>
            </w:pPr>
            <w:r w:rsidRPr="00335950">
              <w:rPr>
                <w:sz w:val="20"/>
                <w:szCs w:val="20"/>
              </w:rPr>
              <w:t>5 = Statistik über die Prostitutionstätigkeit zum 31.12.</w:t>
            </w:r>
            <w:r w:rsidR="00AE0F29" w:rsidRPr="00335950">
              <w:rPr>
                <w:sz w:val="20"/>
                <w:szCs w:val="20"/>
              </w:rPr>
              <w:t xml:space="preserve"> </w:t>
            </w:r>
          </w:p>
          <w:p w14:paraId="3B5EC27E" w14:textId="77777777" w:rsidR="00491830" w:rsidRDefault="00491830" w:rsidP="00516410">
            <w:pPr>
              <w:spacing w:before="60" w:after="60"/>
              <w:rPr>
                <w:sz w:val="20"/>
                <w:szCs w:val="20"/>
              </w:rPr>
            </w:pPr>
            <w:r>
              <w:rPr>
                <w:sz w:val="20"/>
                <w:szCs w:val="20"/>
              </w:rPr>
              <w:t>6 = Statistik über die Prostitutionstätigkeit i. L. d. Jahres</w:t>
            </w:r>
            <w:r w:rsidR="00AE0F29">
              <w:rPr>
                <w:sz w:val="20"/>
                <w:szCs w:val="20"/>
              </w:rPr>
              <w:t xml:space="preserve"> </w:t>
            </w:r>
          </w:p>
          <w:p w14:paraId="3D583144" w14:textId="77777777" w:rsidR="002806FD" w:rsidRDefault="002806FD" w:rsidP="00516410">
            <w:pPr>
              <w:spacing w:before="60" w:after="60"/>
              <w:rPr>
                <w:sz w:val="20"/>
                <w:szCs w:val="20"/>
              </w:rPr>
            </w:pPr>
            <w:r>
              <w:rPr>
                <w:sz w:val="20"/>
                <w:szCs w:val="20"/>
              </w:rPr>
              <w:t>F = Fehlanzeige</w:t>
            </w:r>
          </w:p>
          <w:p w14:paraId="7B66E134" w14:textId="77777777" w:rsidR="002806FD" w:rsidRDefault="002806FD" w:rsidP="00516410">
            <w:pPr>
              <w:spacing w:before="60" w:after="60"/>
              <w:rPr>
                <w:sz w:val="20"/>
                <w:szCs w:val="20"/>
              </w:rPr>
            </w:pPr>
          </w:p>
          <w:p w14:paraId="34DA907C" w14:textId="77777777" w:rsidR="00E70FD3" w:rsidRPr="00DB22AC" w:rsidRDefault="00E70FD3" w:rsidP="00516410">
            <w:pPr>
              <w:spacing w:before="60" w:after="60"/>
              <w:rPr>
                <w:b/>
                <w:sz w:val="20"/>
                <w:szCs w:val="20"/>
              </w:rPr>
            </w:pPr>
            <w:r w:rsidRPr="00F3551B">
              <w:rPr>
                <w:b/>
                <w:sz w:val="20"/>
                <w:szCs w:val="20"/>
              </w:rPr>
              <w:t xml:space="preserve">Bei dieser Teilerhebung ist </w:t>
            </w:r>
            <w:r w:rsidR="00F44D83" w:rsidRPr="00F3551B">
              <w:rPr>
                <w:b/>
                <w:sz w:val="20"/>
                <w:szCs w:val="20"/>
              </w:rPr>
              <w:t xml:space="preserve">grundsätzlich </w:t>
            </w:r>
            <w:r w:rsidR="00335950">
              <w:rPr>
                <w:b/>
                <w:sz w:val="20"/>
                <w:szCs w:val="20"/>
              </w:rPr>
              <w:t>„3</w:t>
            </w:r>
            <w:r w:rsidRPr="00F3551B">
              <w:rPr>
                <w:b/>
                <w:sz w:val="20"/>
                <w:szCs w:val="20"/>
              </w:rPr>
              <w:t>“ zu signieren.</w:t>
            </w:r>
          </w:p>
          <w:p w14:paraId="3FE5C3FB" w14:textId="77777777" w:rsidR="00E70FD3" w:rsidRDefault="00E70FD3" w:rsidP="00516410">
            <w:pPr>
              <w:spacing w:before="60" w:after="60"/>
              <w:rPr>
                <w:sz w:val="20"/>
                <w:szCs w:val="20"/>
              </w:rPr>
            </w:pPr>
          </w:p>
          <w:p w14:paraId="6C9C5357" w14:textId="77777777" w:rsidR="00491830" w:rsidRDefault="002806FD" w:rsidP="002806FD">
            <w:pPr>
              <w:spacing w:before="60" w:after="60"/>
              <w:rPr>
                <w:sz w:val="20"/>
                <w:szCs w:val="20"/>
              </w:rPr>
            </w:pPr>
            <w:r>
              <w:rPr>
                <w:sz w:val="20"/>
                <w:szCs w:val="20"/>
              </w:rPr>
              <w:t xml:space="preserve">Fehlanzeige </w:t>
            </w:r>
            <w:r w:rsidR="00E5711E">
              <w:rPr>
                <w:sz w:val="20"/>
                <w:szCs w:val="20"/>
              </w:rPr>
              <w:t xml:space="preserve">bitten wir </w:t>
            </w:r>
            <w:r>
              <w:rPr>
                <w:sz w:val="20"/>
                <w:szCs w:val="20"/>
              </w:rPr>
              <w:t>dann zu melden, wenn die Berichtsstelle nach §</w:t>
            </w:r>
            <w:r w:rsidR="009C0C32">
              <w:rPr>
                <w:sz w:val="20"/>
                <w:szCs w:val="20"/>
              </w:rPr>
              <w:t xml:space="preserve"> </w:t>
            </w:r>
            <w:r>
              <w:rPr>
                <w:sz w:val="20"/>
                <w:szCs w:val="20"/>
              </w:rPr>
              <w:t>8</w:t>
            </w:r>
            <w:r w:rsidR="003D2601">
              <w:rPr>
                <w:sz w:val="20"/>
                <w:szCs w:val="20"/>
              </w:rPr>
              <w:t xml:space="preserve"> Absatz 1 Satz 2</w:t>
            </w:r>
            <w:r>
              <w:rPr>
                <w:sz w:val="20"/>
                <w:szCs w:val="20"/>
              </w:rPr>
              <w:t xml:space="preserve"> </w:t>
            </w:r>
            <w:proofErr w:type="spellStart"/>
            <w:r>
              <w:rPr>
                <w:sz w:val="20"/>
                <w:szCs w:val="20"/>
              </w:rPr>
              <w:t>ProstStatV</w:t>
            </w:r>
            <w:proofErr w:type="spellEnd"/>
            <w:r>
              <w:rPr>
                <w:sz w:val="20"/>
                <w:szCs w:val="20"/>
              </w:rPr>
              <w:t xml:space="preserve"> zwar auskunftspflichtig ist, aber keine entsprechenden Verwaltungsvorgänge vorliegen. Im Sinne der Vollständigkeitskontrolle des Berichtskreises</w:t>
            </w:r>
            <w:r w:rsidR="00E5711E">
              <w:rPr>
                <w:sz w:val="20"/>
                <w:szCs w:val="20"/>
              </w:rPr>
              <w:t xml:space="preserve"> bitten wir</w:t>
            </w:r>
            <w:r>
              <w:rPr>
                <w:sz w:val="20"/>
                <w:szCs w:val="20"/>
              </w:rPr>
              <w:t xml:space="preserve"> dies anhand der Fehlanzeige dem Statistischen Landesamt mitzuteilen</w:t>
            </w:r>
            <w:r w:rsidR="007A28F1">
              <w:rPr>
                <w:sz w:val="20"/>
                <w:szCs w:val="20"/>
              </w:rPr>
              <w:t>, um Rückfragen zu vermeiden</w:t>
            </w:r>
            <w:r>
              <w:rPr>
                <w:sz w:val="20"/>
                <w:szCs w:val="20"/>
              </w:rPr>
              <w:t>.</w:t>
            </w:r>
          </w:p>
          <w:p w14:paraId="443624AB" w14:textId="77777777" w:rsidR="00492821" w:rsidRDefault="00492821" w:rsidP="002806FD">
            <w:pPr>
              <w:spacing w:before="60" w:after="60"/>
              <w:rPr>
                <w:sz w:val="20"/>
                <w:szCs w:val="20"/>
              </w:rPr>
            </w:pPr>
          </w:p>
        </w:tc>
      </w:tr>
      <w:tr w:rsidR="0015082E" w:rsidRPr="00335950" w14:paraId="380AFD05" w14:textId="77777777" w:rsidTr="009230DE">
        <w:tc>
          <w:tcPr>
            <w:tcW w:w="1809" w:type="dxa"/>
          </w:tcPr>
          <w:p w14:paraId="134E8FFD" w14:textId="77777777" w:rsidR="0015082E" w:rsidRPr="00335950" w:rsidRDefault="00335950" w:rsidP="009230DE">
            <w:pPr>
              <w:spacing w:before="60" w:after="60"/>
              <w:rPr>
                <w:sz w:val="20"/>
                <w:szCs w:val="20"/>
              </w:rPr>
            </w:pPr>
            <w:r w:rsidRPr="00335950">
              <w:rPr>
                <w:sz w:val="20"/>
                <w:szCs w:val="20"/>
              </w:rPr>
              <w:t>EF2</w:t>
            </w:r>
          </w:p>
        </w:tc>
        <w:tc>
          <w:tcPr>
            <w:tcW w:w="2127" w:type="dxa"/>
          </w:tcPr>
          <w:p w14:paraId="47F690AF" w14:textId="77777777" w:rsidR="0015082E" w:rsidRPr="00335950" w:rsidRDefault="00335950" w:rsidP="009230DE">
            <w:pPr>
              <w:spacing w:before="60" w:after="60"/>
              <w:rPr>
                <w:sz w:val="20"/>
                <w:szCs w:val="20"/>
              </w:rPr>
            </w:pPr>
            <w:r w:rsidRPr="00283AA8">
              <w:rPr>
                <w:sz w:val="20"/>
                <w:szCs w:val="20"/>
              </w:rPr>
              <w:t>Aufstellungsort</w:t>
            </w:r>
            <w:r w:rsidRPr="00335950">
              <w:rPr>
                <w:sz w:val="20"/>
                <w:szCs w:val="20"/>
              </w:rPr>
              <w:t xml:space="preserve"> </w:t>
            </w:r>
          </w:p>
        </w:tc>
        <w:tc>
          <w:tcPr>
            <w:tcW w:w="5217" w:type="dxa"/>
          </w:tcPr>
          <w:p w14:paraId="5919771E" w14:textId="77777777" w:rsidR="0015082E" w:rsidRDefault="00D527E2" w:rsidP="009230DE">
            <w:pPr>
              <w:spacing w:before="60" w:after="60"/>
              <w:rPr>
                <w:sz w:val="20"/>
                <w:szCs w:val="20"/>
              </w:rPr>
            </w:pPr>
            <w:r>
              <w:rPr>
                <w:sz w:val="20"/>
                <w:szCs w:val="20"/>
              </w:rPr>
              <w:t>Die Angabe des Aufstellungsortes erfolgt nach dem Amtlichen Gemeindeschlüssel (AGS) auf Kreisebene (5-stellig).</w:t>
            </w:r>
            <w:r w:rsidR="00335950" w:rsidRPr="00335950">
              <w:rPr>
                <w:sz w:val="20"/>
                <w:szCs w:val="20"/>
              </w:rPr>
              <w:t xml:space="preserve"> D</w:t>
            </w:r>
            <w:r w:rsidR="00335950">
              <w:rPr>
                <w:sz w:val="20"/>
                <w:szCs w:val="20"/>
              </w:rPr>
              <w:t>abei gilt</w:t>
            </w:r>
          </w:p>
          <w:p w14:paraId="40FBA92B" w14:textId="77777777" w:rsidR="00335950" w:rsidRDefault="00335950" w:rsidP="00335950">
            <w:pPr>
              <w:spacing w:before="60" w:after="60"/>
              <w:rPr>
                <w:sz w:val="20"/>
                <w:szCs w:val="20"/>
              </w:rPr>
            </w:pPr>
            <w:r>
              <w:rPr>
                <w:sz w:val="20"/>
                <w:szCs w:val="20"/>
              </w:rPr>
              <w:t>EF2U1 (Satzstelle 1 – 2):</w:t>
            </w:r>
            <w:r>
              <w:rPr>
                <w:sz w:val="20"/>
                <w:szCs w:val="20"/>
              </w:rPr>
              <w:tab/>
            </w:r>
            <w:r>
              <w:rPr>
                <w:sz w:val="20"/>
                <w:szCs w:val="20"/>
              </w:rPr>
              <w:tab/>
              <w:t>Land</w:t>
            </w:r>
          </w:p>
          <w:p w14:paraId="1195A659" w14:textId="77777777" w:rsidR="00335950" w:rsidRDefault="00335950" w:rsidP="00335950">
            <w:pPr>
              <w:spacing w:before="60" w:after="60"/>
              <w:rPr>
                <w:sz w:val="20"/>
                <w:szCs w:val="20"/>
              </w:rPr>
            </w:pPr>
            <w:r>
              <w:rPr>
                <w:sz w:val="20"/>
                <w:szCs w:val="20"/>
              </w:rPr>
              <w:t>EF2U2 (Satzstelle 3):</w:t>
            </w:r>
            <w:r>
              <w:rPr>
                <w:sz w:val="20"/>
                <w:szCs w:val="20"/>
              </w:rPr>
              <w:tab/>
              <w:t xml:space="preserve"> </w:t>
            </w:r>
            <w:r>
              <w:rPr>
                <w:sz w:val="20"/>
                <w:szCs w:val="20"/>
              </w:rPr>
              <w:tab/>
              <w:t>Regierungsbezirk</w:t>
            </w:r>
          </w:p>
          <w:p w14:paraId="351B6200" w14:textId="77777777" w:rsidR="00335950" w:rsidRDefault="00335950" w:rsidP="00335950">
            <w:pPr>
              <w:spacing w:before="60" w:after="60"/>
              <w:rPr>
                <w:sz w:val="20"/>
                <w:szCs w:val="20"/>
              </w:rPr>
            </w:pPr>
            <w:r>
              <w:rPr>
                <w:sz w:val="20"/>
                <w:szCs w:val="20"/>
              </w:rPr>
              <w:t>EF2U3 (Satzstelle 4 – 5):</w:t>
            </w:r>
            <w:r>
              <w:rPr>
                <w:sz w:val="20"/>
                <w:szCs w:val="20"/>
              </w:rPr>
              <w:tab/>
            </w:r>
            <w:r>
              <w:rPr>
                <w:sz w:val="20"/>
                <w:szCs w:val="20"/>
              </w:rPr>
              <w:tab/>
              <w:t>Kreis</w:t>
            </w:r>
          </w:p>
          <w:p w14:paraId="768B6048" w14:textId="77777777" w:rsidR="00335950" w:rsidRDefault="00335950" w:rsidP="00335950">
            <w:pPr>
              <w:spacing w:before="60" w:after="60"/>
              <w:rPr>
                <w:sz w:val="20"/>
                <w:szCs w:val="20"/>
              </w:rPr>
            </w:pPr>
          </w:p>
          <w:p w14:paraId="5BF99288" w14:textId="77777777" w:rsidR="00A86711" w:rsidRDefault="00A86711" w:rsidP="00A86711">
            <w:pPr>
              <w:spacing w:before="60" w:after="60"/>
            </w:pPr>
            <w:r>
              <w:rPr>
                <w:sz w:val="20"/>
                <w:szCs w:val="20"/>
              </w:rPr>
              <w:t xml:space="preserve">Auszüge aus dem entsprechenden Schlüsselverzeichnis werden den zuständigen Behörden vom Statistischen Landesamt zur Verfügung gestellt.  Allgemeine Informationen zur Regionalisierung sind hier zu finden: </w:t>
            </w:r>
            <w:hyperlink r:id="rId14" w:history="1">
              <w:r w:rsidRPr="00A86711">
                <w:rPr>
                  <w:rStyle w:val="Hyperlink"/>
                  <w:sz w:val="20"/>
                  <w:szCs w:val="20"/>
                </w:rPr>
                <w:t>https://www.destatis.de/DE/ZahlenFakten/LaenderRegionen/Regionales/Gemeindeverzeichnis/Gemeindeverzeichnis.html</w:t>
              </w:r>
            </w:hyperlink>
          </w:p>
          <w:p w14:paraId="1077464C" w14:textId="77777777" w:rsidR="001E2BBE" w:rsidRDefault="00A86711" w:rsidP="00A86711">
            <w:pPr>
              <w:spacing w:before="60" w:after="60"/>
              <w:rPr>
                <w:rStyle w:val="Hyperlink"/>
                <w:sz w:val="20"/>
                <w:szCs w:val="20"/>
              </w:rPr>
            </w:pPr>
            <w:r>
              <w:rPr>
                <w:sz w:val="20"/>
                <w:szCs w:val="20"/>
              </w:rPr>
              <w:t>De</w:t>
            </w:r>
            <w:r w:rsidR="00973FC7">
              <w:rPr>
                <w:sz w:val="20"/>
                <w:szCs w:val="20"/>
              </w:rPr>
              <w:t>r</w:t>
            </w:r>
            <w:r>
              <w:rPr>
                <w:sz w:val="20"/>
                <w:szCs w:val="20"/>
              </w:rPr>
              <w:t xml:space="preserve"> amtliche Gemeindeschlüssel </w:t>
            </w:r>
            <w:r w:rsidR="00973FC7">
              <w:rPr>
                <w:sz w:val="20"/>
                <w:szCs w:val="20"/>
              </w:rPr>
              <w:t xml:space="preserve">einer </w:t>
            </w:r>
            <w:r>
              <w:rPr>
                <w:sz w:val="20"/>
                <w:szCs w:val="20"/>
              </w:rPr>
              <w:t xml:space="preserve">Kommune </w:t>
            </w:r>
            <w:r w:rsidR="00973FC7">
              <w:rPr>
                <w:sz w:val="20"/>
                <w:szCs w:val="20"/>
              </w:rPr>
              <w:t xml:space="preserve">kann </w:t>
            </w:r>
            <w:r>
              <w:rPr>
                <w:sz w:val="20"/>
                <w:szCs w:val="20"/>
              </w:rPr>
              <w:t xml:space="preserve">auch </w:t>
            </w:r>
            <w:r w:rsidR="00973FC7">
              <w:rPr>
                <w:sz w:val="20"/>
                <w:szCs w:val="20"/>
              </w:rPr>
              <w:t xml:space="preserve">online </w:t>
            </w:r>
            <w:r>
              <w:rPr>
                <w:sz w:val="20"/>
                <w:szCs w:val="20"/>
              </w:rPr>
              <w:t>unter:</w:t>
            </w:r>
            <w:r w:rsidR="001E2BBE">
              <w:rPr>
                <w:sz w:val="20"/>
                <w:szCs w:val="20"/>
              </w:rPr>
              <w:t xml:space="preserve"> </w:t>
            </w:r>
            <w:hyperlink r:id="rId15" w:history="1">
              <w:r w:rsidR="001E2BBE" w:rsidRPr="00F7486C">
                <w:rPr>
                  <w:rStyle w:val="Hyperlink"/>
                  <w:sz w:val="20"/>
                  <w:szCs w:val="20"/>
                </w:rPr>
                <w:t>https://www.statistikportal.de/de/produkte/gemeindeverzeichnis</w:t>
              </w:r>
            </w:hyperlink>
          </w:p>
          <w:p w14:paraId="4AD091BF" w14:textId="77777777" w:rsidR="00335950" w:rsidRDefault="00A86711" w:rsidP="00A86711">
            <w:pPr>
              <w:spacing w:before="60" w:after="60"/>
              <w:rPr>
                <w:sz w:val="20"/>
                <w:szCs w:val="20"/>
              </w:rPr>
            </w:pPr>
            <w:r>
              <w:rPr>
                <w:sz w:val="20"/>
                <w:szCs w:val="20"/>
              </w:rPr>
              <w:t>ab</w:t>
            </w:r>
            <w:r w:rsidR="00973FC7">
              <w:rPr>
                <w:sz w:val="20"/>
                <w:szCs w:val="20"/>
              </w:rPr>
              <w:t>ge</w:t>
            </w:r>
            <w:r>
              <w:rPr>
                <w:sz w:val="20"/>
                <w:szCs w:val="20"/>
              </w:rPr>
              <w:t>rufen</w:t>
            </w:r>
            <w:r w:rsidR="00973FC7">
              <w:rPr>
                <w:sz w:val="20"/>
                <w:szCs w:val="20"/>
              </w:rPr>
              <w:t xml:space="preserve"> werden</w:t>
            </w:r>
            <w:r>
              <w:rPr>
                <w:sz w:val="20"/>
                <w:szCs w:val="20"/>
              </w:rPr>
              <w:t>.</w:t>
            </w:r>
          </w:p>
          <w:p w14:paraId="3E7438CF" w14:textId="77777777" w:rsidR="00700C68" w:rsidRDefault="00700C68" w:rsidP="00A86711">
            <w:pPr>
              <w:spacing w:before="60" w:after="60"/>
              <w:rPr>
                <w:sz w:val="20"/>
                <w:szCs w:val="20"/>
              </w:rPr>
            </w:pPr>
          </w:p>
          <w:p w14:paraId="0BB430AC" w14:textId="77777777" w:rsidR="00700C68" w:rsidRDefault="00700C68" w:rsidP="00A86711">
            <w:pPr>
              <w:spacing w:before="60" w:after="60"/>
              <w:rPr>
                <w:sz w:val="20"/>
                <w:szCs w:val="20"/>
              </w:rPr>
            </w:pPr>
          </w:p>
          <w:p w14:paraId="1ABBF74D" w14:textId="77777777" w:rsidR="00A86711" w:rsidRPr="00335950" w:rsidRDefault="00A86711" w:rsidP="00A86711">
            <w:pPr>
              <w:spacing w:before="60" w:after="60"/>
              <w:rPr>
                <w:sz w:val="20"/>
                <w:szCs w:val="20"/>
              </w:rPr>
            </w:pPr>
          </w:p>
        </w:tc>
      </w:tr>
      <w:tr w:rsidR="00491830" w14:paraId="5CC12005" w14:textId="77777777" w:rsidTr="00B74963">
        <w:tc>
          <w:tcPr>
            <w:tcW w:w="1809" w:type="dxa"/>
          </w:tcPr>
          <w:p w14:paraId="18997D90" w14:textId="77777777" w:rsidR="00491830" w:rsidRDefault="00491830" w:rsidP="00491830">
            <w:pPr>
              <w:spacing w:before="60" w:after="60"/>
              <w:rPr>
                <w:sz w:val="20"/>
                <w:szCs w:val="20"/>
              </w:rPr>
            </w:pPr>
            <w:r>
              <w:rPr>
                <w:sz w:val="20"/>
                <w:szCs w:val="20"/>
              </w:rPr>
              <w:lastRenderedPageBreak/>
              <w:t>EF3</w:t>
            </w:r>
          </w:p>
        </w:tc>
        <w:tc>
          <w:tcPr>
            <w:tcW w:w="2127" w:type="dxa"/>
          </w:tcPr>
          <w:p w14:paraId="5372C17F" w14:textId="77777777" w:rsidR="00491830" w:rsidRDefault="00491830" w:rsidP="00491830">
            <w:pPr>
              <w:spacing w:before="60" w:after="60"/>
              <w:rPr>
                <w:sz w:val="20"/>
                <w:szCs w:val="20"/>
              </w:rPr>
            </w:pPr>
            <w:proofErr w:type="spellStart"/>
            <w:r>
              <w:rPr>
                <w:sz w:val="20"/>
                <w:szCs w:val="20"/>
              </w:rPr>
              <w:t>BerichtseinheitID</w:t>
            </w:r>
            <w:proofErr w:type="spellEnd"/>
          </w:p>
        </w:tc>
        <w:tc>
          <w:tcPr>
            <w:tcW w:w="5217" w:type="dxa"/>
          </w:tcPr>
          <w:p w14:paraId="74760A36" w14:textId="77777777" w:rsidR="00491830" w:rsidRDefault="00491830" w:rsidP="00491830">
            <w:pPr>
              <w:spacing w:before="60" w:after="60"/>
              <w:rPr>
                <w:sz w:val="20"/>
                <w:szCs w:val="20"/>
              </w:rPr>
            </w:pPr>
            <w:r>
              <w:rPr>
                <w:sz w:val="20"/>
                <w:szCs w:val="20"/>
              </w:rPr>
              <w:t xml:space="preserve">Die </w:t>
            </w:r>
            <w:proofErr w:type="spellStart"/>
            <w:r>
              <w:rPr>
                <w:sz w:val="20"/>
                <w:szCs w:val="20"/>
              </w:rPr>
              <w:t>BerichtseinheitID</w:t>
            </w:r>
            <w:proofErr w:type="spellEnd"/>
            <w:r>
              <w:rPr>
                <w:sz w:val="20"/>
                <w:szCs w:val="20"/>
              </w:rPr>
              <w:t xml:space="preserve"> ist der Identifikator für die meld</w:t>
            </w:r>
            <w:r w:rsidR="00193AC2">
              <w:rPr>
                <w:sz w:val="20"/>
                <w:szCs w:val="20"/>
              </w:rPr>
              <w:t>ende</w:t>
            </w:r>
            <w:r>
              <w:rPr>
                <w:sz w:val="20"/>
                <w:szCs w:val="20"/>
              </w:rPr>
              <w:t xml:space="preserve"> Behörde</w:t>
            </w:r>
            <w:r w:rsidR="003D2601">
              <w:rPr>
                <w:sz w:val="20"/>
                <w:szCs w:val="20"/>
              </w:rPr>
              <w:t xml:space="preserve">. </w:t>
            </w:r>
            <w:r>
              <w:rPr>
                <w:sz w:val="20"/>
                <w:szCs w:val="20"/>
              </w:rPr>
              <w:t>Sie wird vom jeweiligen Statistischen Landesamt vor</w:t>
            </w:r>
            <w:r w:rsidR="001D04B0">
              <w:rPr>
                <w:sz w:val="20"/>
                <w:szCs w:val="20"/>
              </w:rPr>
              <w:t>gegeben</w:t>
            </w:r>
            <w:r>
              <w:rPr>
                <w:sz w:val="20"/>
                <w:szCs w:val="20"/>
              </w:rPr>
              <w:t>. Sie besteht aus dem AGS (mindestens Kreisebene, 5-stellig) und weitere</w:t>
            </w:r>
            <w:r w:rsidR="004853AD">
              <w:rPr>
                <w:sz w:val="20"/>
                <w:szCs w:val="20"/>
              </w:rPr>
              <w:t>n</w:t>
            </w:r>
            <w:r>
              <w:rPr>
                <w:sz w:val="20"/>
                <w:szCs w:val="20"/>
              </w:rPr>
              <w:t xml:space="preserve"> </w:t>
            </w:r>
            <w:r w:rsidR="004853AD">
              <w:rPr>
                <w:sz w:val="20"/>
                <w:szCs w:val="20"/>
              </w:rPr>
              <w:t>durch das Statistische Landesamt</w:t>
            </w:r>
            <w:r>
              <w:rPr>
                <w:sz w:val="20"/>
                <w:szCs w:val="20"/>
              </w:rPr>
              <w:t xml:space="preserve"> </w:t>
            </w:r>
            <w:r w:rsidR="004853AD">
              <w:rPr>
                <w:sz w:val="20"/>
                <w:szCs w:val="20"/>
              </w:rPr>
              <w:t xml:space="preserve">- bei Bedarf - </w:t>
            </w:r>
            <w:r>
              <w:rPr>
                <w:sz w:val="20"/>
                <w:szCs w:val="20"/>
              </w:rPr>
              <w:t>zu vergebene</w:t>
            </w:r>
            <w:r w:rsidR="004853AD">
              <w:rPr>
                <w:sz w:val="20"/>
                <w:szCs w:val="20"/>
              </w:rPr>
              <w:t>n</w:t>
            </w:r>
            <w:r w:rsidR="00492821">
              <w:rPr>
                <w:sz w:val="20"/>
                <w:szCs w:val="20"/>
              </w:rPr>
              <w:t xml:space="preserve"> Stellen (maximal 20 Stellen).</w:t>
            </w:r>
          </w:p>
          <w:p w14:paraId="6F72BB17" w14:textId="77777777" w:rsidR="001B5B3C" w:rsidRDefault="001B5B3C" w:rsidP="00491830">
            <w:pPr>
              <w:spacing w:before="60" w:after="60"/>
              <w:rPr>
                <w:sz w:val="20"/>
                <w:szCs w:val="20"/>
              </w:rPr>
            </w:pPr>
          </w:p>
          <w:p w14:paraId="1F805CC4" w14:textId="77777777" w:rsidR="001B5B3C" w:rsidRDefault="00595D2A" w:rsidP="001D04B0">
            <w:pPr>
              <w:spacing w:before="60" w:after="60"/>
              <w:rPr>
                <w:sz w:val="20"/>
                <w:szCs w:val="20"/>
              </w:rPr>
            </w:pPr>
            <w:r>
              <w:rPr>
                <w:sz w:val="20"/>
                <w:szCs w:val="20"/>
              </w:rPr>
              <w:t>Die meldende Behörde kann</w:t>
            </w:r>
            <w:r w:rsidR="00A530D6">
              <w:rPr>
                <w:sz w:val="20"/>
                <w:szCs w:val="20"/>
              </w:rPr>
              <w:t xml:space="preserve"> im Einzelfall</w:t>
            </w:r>
            <w:r>
              <w:rPr>
                <w:sz w:val="20"/>
                <w:szCs w:val="20"/>
              </w:rPr>
              <w:t xml:space="preserve"> </w:t>
            </w:r>
            <w:r w:rsidR="00A530D6">
              <w:rPr>
                <w:sz w:val="20"/>
                <w:szCs w:val="20"/>
              </w:rPr>
              <w:t xml:space="preserve">von der </w:t>
            </w:r>
            <w:r w:rsidR="003F3223">
              <w:rPr>
                <w:sz w:val="20"/>
                <w:szCs w:val="20"/>
              </w:rPr>
              <w:t>zuständigen</w:t>
            </w:r>
            <w:r w:rsidR="00C6225E">
              <w:rPr>
                <w:sz w:val="20"/>
                <w:szCs w:val="20"/>
              </w:rPr>
              <w:t xml:space="preserve"> </w:t>
            </w:r>
            <w:r>
              <w:rPr>
                <w:sz w:val="20"/>
                <w:szCs w:val="20"/>
              </w:rPr>
              <w:t xml:space="preserve">Behörde </w:t>
            </w:r>
            <w:r w:rsidR="00A530D6">
              <w:rPr>
                <w:sz w:val="20"/>
                <w:szCs w:val="20"/>
              </w:rPr>
              <w:t>abweichen</w:t>
            </w:r>
            <w:r w:rsidR="00492821">
              <w:rPr>
                <w:sz w:val="20"/>
                <w:szCs w:val="20"/>
              </w:rPr>
              <w:t>.</w:t>
            </w:r>
          </w:p>
          <w:p w14:paraId="1A7384FA" w14:textId="77777777" w:rsidR="00492821" w:rsidRDefault="00492821" w:rsidP="001D04B0">
            <w:pPr>
              <w:spacing w:before="60" w:after="60"/>
              <w:rPr>
                <w:sz w:val="20"/>
                <w:szCs w:val="20"/>
              </w:rPr>
            </w:pPr>
          </w:p>
        </w:tc>
      </w:tr>
      <w:tr w:rsidR="00491830" w14:paraId="7FA60137" w14:textId="77777777" w:rsidTr="00B74963">
        <w:tc>
          <w:tcPr>
            <w:tcW w:w="1809" w:type="dxa"/>
          </w:tcPr>
          <w:p w14:paraId="77F6384E" w14:textId="77777777" w:rsidR="00491830" w:rsidRDefault="00491830" w:rsidP="00491830">
            <w:pPr>
              <w:spacing w:before="60" w:after="60"/>
              <w:rPr>
                <w:sz w:val="20"/>
                <w:szCs w:val="20"/>
              </w:rPr>
            </w:pPr>
            <w:r>
              <w:rPr>
                <w:sz w:val="20"/>
                <w:szCs w:val="20"/>
              </w:rPr>
              <w:t>EF4</w:t>
            </w:r>
          </w:p>
        </w:tc>
        <w:tc>
          <w:tcPr>
            <w:tcW w:w="2127" w:type="dxa"/>
          </w:tcPr>
          <w:p w14:paraId="3BDAF608" w14:textId="77777777" w:rsidR="00491830" w:rsidRDefault="00B74963" w:rsidP="00491830">
            <w:pPr>
              <w:spacing w:before="60" w:after="60"/>
              <w:rPr>
                <w:sz w:val="20"/>
                <w:szCs w:val="20"/>
              </w:rPr>
            </w:pPr>
            <w:r>
              <w:rPr>
                <w:sz w:val="20"/>
                <w:szCs w:val="20"/>
              </w:rPr>
              <w:t>Laufende Nummer</w:t>
            </w:r>
          </w:p>
        </w:tc>
        <w:tc>
          <w:tcPr>
            <w:tcW w:w="5217" w:type="dxa"/>
          </w:tcPr>
          <w:p w14:paraId="5A1D67BF" w14:textId="77777777" w:rsidR="00491830" w:rsidRDefault="00491830" w:rsidP="00491830">
            <w:pPr>
              <w:spacing w:before="60" w:after="60"/>
              <w:rPr>
                <w:sz w:val="20"/>
                <w:szCs w:val="20"/>
              </w:rPr>
            </w:pPr>
            <w:r>
              <w:rPr>
                <w:sz w:val="20"/>
                <w:szCs w:val="20"/>
              </w:rPr>
              <w:t xml:space="preserve">Die laufende Nummer wird von der zuständigen Behörde </w:t>
            </w:r>
            <w:r w:rsidRPr="00643D0B">
              <w:rPr>
                <w:sz w:val="20"/>
                <w:szCs w:val="20"/>
              </w:rPr>
              <w:t>für jede</w:t>
            </w:r>
            <w:r w:rsidR="00E14A20" w:rsidRPr="00643D0B">
              <w:rPr>
                <w:sz w:val="20"/>
                <w:szCs w:val="20"/>
              </w:rPr>
              <w:t>n Vorgang</w:t>
            </w:r>
            <w:r w:rsidR="00E14A20">
              <w:rPr>
                <w:sz w:val="20"/>
                <w:szCs w:val="20"/>
              </w:rPr>
              <w:t xml:space="preserve"> </w:t>
            </w:r>
            <w:r>
              <w:rPr>
                <w:sz w:val="20"/>
                <w:szCs w:val="20"/>
              </w:rPr>
              <w:t xml:space="preserve">(und damit für jeden Datensatz) vergeben. Jede Nummer ist entsprechend nur einmal zu vergeben. </w:t>
            </w:r>
            <w:r w:rsidR="008300A9">
              <w:rPr>
                <w:sz w:val="20"/>
                <w:szCs w:val="20"/>
              </w:rPr>
              <w:t xml:space="preserve"> </w:t>
            </w:r>
          </w:p>
          <w:p w14:paraId="3521F83C" w14:textId="77777777" w:rsidR="00491830" w:rsidRDefault="00491830" w:rsidP="009C0C32">
            <w:pPr>
              <w:spacing w:before="60" w:after="60"/>
              <w:rPr>
                <w:sz w:val="20"/>
                <w:szCs w:val="20"/>
              </w:rPr>
            </w:pPr>
            <w:r>
              <w:rPr>
                <w:sz w:val="20"/>
                <w:szCs w:val="20"/>
              </w:rPr>
              <w:t xml:space="preserve">Die laufende Nummer enthält </w:t>
            </w:r>
            <w:r w:rsidRPr="004F48EB">
              <w:rPr>
                <w:sz w:val="20"/>
                <w:szCs w:val="20"/>
              </w:rPr>
              <w:t>keine Merkmale über persönliche oder sachliche Verhältnisse</w:t>
            </w:r>
            <w:r w:rsidR="007D18A5">
              <w:rPr>
                <w:sz w:val="20"/>
                <w:szCs w:val="20"/>
              </w:rPr>
              <w:t>.</w:t>
            </w:r>
          </w:p>
          <w:p w14:paraId="733CD436" w14:textId="77777777" w:rsidR="0033640C" w:rsidRDefault="00F47308" w:rsidP="009C0C32">
            <w:pPr>
              <w:spacing w:before="60" w:after="60"/>
              <w:rPr>
                <w:sz w:val="20"/>
                <w:szCs w:val="20"/>
              </w:rPr>
            </w:pPr>
            <w:r w:rsidRPr="00F47308">
              <w:rPr>
                <w:sz w:val="20"/>
                <w:szCs w:val="20"/>
              </w:rPr>
              <w:t>Falls Angaben zu mehreren Fahrzeugen in einer Anzeige bzw. einer Untersagung zusammengefasst sind, soll für jedes Fahrzeug ein separater Datensatz gemeldet werden.</w:t>
            </w:r>
          </w:p>
        </w:tc>
      </w:tr>
      <w:tr w:rsidR="006D1C80" w14:paraId="3E9AC04A" w14:textId="77777777" w:rsidTr="00B74963">
        <w:tc>
          <w:tcPr>
            <w:tcW w:w="1809" w:type="dxa"/>
          </w:tcPr>
          <w:p w14:paraId="1E89A6E0" w14:textId="77777777" w:rsidR="006D1C80" w:rsidRPr="00643D0B" w:rsidRDefault="006D1C80" w:rsidP="00335950">
            <w:pPr>
              <w:spacing w:before="60" w:after="60"/>
              <w:rPr>
                <w:sz w:val="20"/>
                <w:szCs w:val="20"/>
              </w:rPr>
            </w:pPr>
            <w:r w:rsidRPr="00643D0B">
              <w:rPr>
                <w:sz w:val="20"/>
                <w:szCs w:val="20"/>
              </w:rPr>
              <w:t>EF1</w:t>
            </w:r>
            <w:r w:rsidR="00335950" w:rsidRPr="00643D0B">
              <w:rPr>
                <w:sz w:val="20"/>
                <w:szCs w:val="20"/>
              </w:rPr>
              <w:t>1</w:t>
            </w:r>
          </w:p>
        </w:tc>
        <w:tc>
          <w:tcPr>
            <w:tcW w:w="2127" w:type="dxa"/>
          </w:tcPr>
          <w:p w14:paraId="21D397A6" w14:textId="77777777" w:rsidR="006D1C80" w:rsidRPr="00643D0B" w:rsidRDefault="00335950" w:rsidP="00491830">
            <w:pPr>
              <w:spacing w:before="60" w:after="60"/>
              <w:rPr>
                <w:sz w:val="20"/>
                <w:szCs w:val="20"/>
              </w:rPr>
            </w:pPr>
            <w:r w:rsidRPr="00643D0B">
              <w:rPr>
                <w:sz w:val="20"/>
                <w:szCs w:val="20"/>
              </w:rPr>
              <w:t>Vorgangsart</w:t>
            </w:r>
          </w:p>
        </w:tc>
        <w:tc>
          <w:tcPr>
            <w:tcW w:w="5217" w:type="dxa"/>
          </w:tcPr>
          <w:p w14:paraId="4D6D7E97" w14:textId="77777777" w:rsidR="006D1C80" w:rsidRDefault="00335950" w:rsidP="00335950">
            <w:pPr>
              <w:spacing w:before="60" w:after="60"/>
              <w:rPr>
                <w:sz w:val="20"/>
                <w:szCs w:val="20"/>
              </w:rPr>
            </w:pPr>
            <w:r w:rsidRPr="00643D0B">
              <w:rPr>
                <w:sz w:val="20"/>
                <w:szCs w:val="20"/>
              </w:rPr>
              <w:t>Die Vorgangsart umfasst entweder die Anzeige oder die Untersagung der Aufstellung eines Fahrzeuges.</w:t>
            </w:r>
            <w:r w:rsidR="003D2601">
              <w:rPr>
                <w:sz w:val="20"/>
                <w:szCs w:val="20"/>
              </w:rPr>
              <w:t xml:space="preserve"> Sie ist wie folgt zu signieren:</w:t>
            </w:r>
          </w:p>
          <w:p w14:paraId="7C9E4509" w14:textId="77777777" w:rsidR="003D2601" w:rsidRDefault="003D2601" w:rsidP="00335950">
            <w:pPr>
              <w:spacing w:before="60" w:after="60"/>
              <w:rPr>
                <w:sz w:val="20"/>
                <w:szCs w:val="20"/>
              </w:rPr>
            </w:pPr>
            <w:r>
              <w:rPr>
                <w:sz w:val="20"/>
                <w:szCs w:val="20"/>
              </w:rPr>
              <w:t>1 = Anzeige</w:t>
            </w:r>
          </w:p>
          <w:p w14:paraId="5ECB76D5" w14:textId="77777777" w:rsidR="003D2601" w:rsidRPr="00643D0B" w:rsidRDefault="003D2601" w:rsidP="00335950">
            <w:pPr>
              <w:spacing w:before="60" w:after="60"/>
              <w:rPr>
                <w:sz w:val="20"/>
                <w:szCs w:val="20"/>
              </w:rPr>
            </w:pPr>
            <w:r>
              <w:rPr>
                <w:sz w:val="20"/>
                <w:szCs w:val="20"/>
              </w:rPr>
              <w:t>2 = Untersagung</w:t>
            </w:r>
          </w:p>
        </w:tc>
      </w:tr>
    </w:tbl>
    <w:p w14:paraId="51CFBAD6" w14:textId="77777777" w:rsidR="00462A7C" w:rsidRDefault="00462A7C" w:rsidP="00335950">
      <w:pPr>
        <w:sectPr w:rsidR="00462A7C">
          <w:pgSz w:w="11906" w:h="16838"/>
          <w:pgMar w:top="1417" w:right="1417" w:bottom="1134" w:left="1417" w:header="708" w:footer="708" w:gutter="0"/>
          <w:cols w:space="708"/>
          <w:docGrid w:linePitch="360"/>
        </w:sectPr>
      </w:pPr>
    </w:p>
    <w:p w14:paraId="293F896C" w14:textId="77777777" w:rsidR="00462A7C" w:rsidRDefault="00462A7C" w:rsidP="00704FD1">
      <w:pPr>
        <w:pStyle w:val="berschrift2"/>
      </w:pPr>
      <w:r>
        <w:lastRenderedPageBreak/>
        <w:t>- Anlage1</w:t>
      </w:r>
      <w:r w:rsidRPr="009A2882">
        <w:t xml:space="preserve"> </w:t>
      </w:r>
      <w:r>
        <w:t>-</w:t>
      </w:r>
    </w:p>
    <w:p w14:paraId="0587BA5F" w14:textId="77777777" w:rsidR="00462A7C" w:rsidRDefault="00462A7C" w:rsidP="00462A7C">
      <w:pPr>
        <w:rPr>
          <w:b/>
        </w:rPr>
      </w:pPr>
    </w:p>
    <w:p w14:paraId="43058296" w14:textId="77777777" w:rsidR="00462A7C" w:rsidRDefault="00462A7C" w:rsidP="00462A7C">
      <w:r w:rsidRPr="009A2882">
        <w:rPr>
          <w:b/>
        </w:rPr>
        <w:t>Zusammenfassung der zu liefernden Merkmale</w:t>
      </w:r>
      <w:r w:rsidR="0032333B">
        <w:rPr>
          <w:b/>
        </w:rPr>
        <w:t xml:space="preserve"> </w:t>
      </w:r>
      <w:r w:rsidR="0032333B">
        <w:t>(am Beispiel einer CSV-Datei)</w:t>
      </w:r>
    </w:p>
    <w:p w14:paraId="456F978C" w14:textId="77777777" w:rsidR="00462A7C" w:rsidRDefault="00462A7C" w:rsidP="00462A7C">
      <w:pPr>
        <w:rPr>
          <w:sz w:val="20"/>
          <w:szCs w:val="20"/>
        </w:rPr>
      </w:pPr>
    </w:p>
    <w:p w14:paraId="6515B4A4" w14:textId="77777777" w:rsidR="00462A7C" w:rsidRDefault="00462A7C" w:rsidP="00462A7C">
      <w:pPr>
        <w:rPr>
          <w:sz w:val="20"/>
          <w:szCs w:val="20"/>
        </w:rPr>
      </w:pPr>
    </w:p>
    <w:p w14:paraId="0CBFEF2B" w14:textId="77777777" w:rsidR="00462A7C" w:rsidRPr="000D334E" w:rsidRDefault="00462A7C" w:rsidP="00704FD1">
      <w:pPr>
        <w:pStyle w:val="berschrift3"/>
      </w:pPr>
      <w:r w:rsidRPr="000D334E">
        <w:t>Für die Meldung</w:t>
      </w:r>
      <w:r>
        <w:t xml:space="preserve"> von Prostitutionsfahrzeugen</w:t>
      </w:r>
      <w:r w:rsidRPr="000D334E">
        <w:t xml:space="preserve"> wird die </w:t>
      </w:r>
      <w:proofErr w:type="spellStart"/>
      <w:r w:rsidRPr="000D334E">
        <w:t>Bogenart</w:t>
      </w:r>
      <w:proofErr w:type="spellEnd"/>
      <w:r w:rsidRPr="000D334E">
        <w:t xml:space="preserve"> „</w:t>
      </w:r>
      <w:r>
        <w:t>3</w:t>
      </w:r>
      <w:r w:rsidRPr="000D334E">
        <w:t>“</w:t>
      </w:r>
      <w:r>
        <w:t xml:space="preserve"> geliefert.</w:t>
      </w:r>
    </w:p>
    <w:p w14:paraId="3A46F434" w14:textId="77777777" w:rsidR="00462A7C" w:rsidRPr="006F5143" w:rsidRDefault="00462A7C" w:rsidP="00462A7C">
      <w:pPr>
        <w:rPr>
          <w:sz w:val="20"/>
          <w:szCs w:val="20"/>
        </w:rPr>
      </w:pPr>
    </w:p>
    <w:p w14:paraId="4F132F7A" w14:textId="77777777" w:rsidR="00462A7C" w:rsidRPr="006F5143" w:rsidRDefault="00462A7C" w:rsidP="00462A7C">
      <w:pPr>
        <w:rPr>
          <w:b/>
          <w:sz w:val="20"/>
          <w:szCs w:val="20"/>
        </w:rPr>
      </w:pPr>
      <w:r w:rsidRPr="006F5143">
        <w:rPr>
          <w:b/>
          <w:sz w:val="20"/>
          <w:szCs w:val="20"/>
        </w:rPr>
        <w:t>Satz bzw. Zeile 1</w:t>
      </w:r>
    </w:p>
    <w:tbl>
      <w:tblPr>
        <w:tblStyle w:val="Tabellenraster"/>
        <w:tblW w:w="0" w:type="auto"/>
        <w:tblLook w:val="04A0" w:firstRow="1" w:lastRow="0" w:firstColumn="1" w:lastColumn="0" w:noHBand="0" w:noVBand="1"/>
      </w:tblPr>
      <w:tblGrid>
        <w:gridCol w:w="2376"/>
        <w:gridCol w:w="2835"/>
      </w:tblGrid>
      <w:tr w:rsidR="00462A7C" w:rsidRPr="006F5143" w14:paraId="510B2AEB" w14:textId="77777777" w:rsidTr="009C2B6A">
        <w:trPr>
          <w:trHeight w:val="460"/>
        </w:trPr>
        <w:tc>
          <w:tcPr>
            <w:tcW w:w="2376" w:type="dxa"/>
            <w:shd w:val="clear" w:color="auto" w:fill="D9D9D9" w:themeFill="background1" w:themeFillShade="D9"/>
            <w:vAlign w:val="center"/>
          </w:tcPr>
          <w:p w14:paraId="2E114B31" w14:textId="77777777" w:rsidR="00462A7C" w:rsidRPr="006F5143" w:rsidRDefault="00462A7C" w:rsidP="009C2B6A">
            <w:pPr>
              <w:rPr>
                <w:sz w:val="18"/>
                <w:szCs w:val="18"/>
              </w:rPr>
            </w:pPr>
          </w:p>
        </w:tc>
        <w:tc>
          <w:tcPr>
            <w:tcW w:w="2835" w:type="dxa"/>
            <w:shd w:val="clear" w:color="auto" w:fill="D9D9D9" w:themeFill="background1" w:themeFillShade="D9"/>
            <w:vAlign w:val="center"/>
          </w:tcPr>
          <w:p w14:paraId="687E518B" w14:textId="77777777" w:rsidR="00462A7C" w:rsidRPr="006F5143" w:rsidRDefault="00462A7C" w:rsidP="009C2B6A">
            <w:pPr>
              <w:rPr>
                <w:b/>
                <w:sz w:val="18"/>
                <w:szCs w:val="18"/>
              </w:rPr>
            </w:pPr>
            <w:proofErr w:type="spellStart"/>
            <w:r w:rsidRPr="006F5143">
              <w:rPr>
                <w:b/>
                <w:sz w:val="18"/>
                <w:szCs w:val="18"/>
              </w:rPr>
              <w:t>BerichtseinheitID</w:t>
            </w:r>
            <w:proofErr w:type="spellEnd"/>
          </w:p>
        </w:tc>
      </w:tr>
      <w:tr w:rsidR="00462A7C" w:rsidRPr="006F5143" w14:paraId="4AD436A9" w14:textId="77777777" w:rsidTr="009C2B6A">
        <w:tc>
          <w:tcPr>
            <w:tcW w:w="2376" w:type="dxa"/>
            <w:shd w:val="clear" w:color="auto" w:fill="D9D9D9" w:themeFill="background1" w:themeFillShade="D9"/>
            <w:vAlign w:val="center"/>
          </w:tcPr>
          <w:p w14:paraId="347A6904" w14:textId="77777777" w:rsidR="00462A7C" w:rsidRPr="006F5143" w:rsidRDefault="00462A7C" w:rsidP="009C2B6A">
            <w:pPr>
              <w:rPr>
                <w:b/>
                <w:sz w:val="18"/>
                <w:szCs w:val="18"/>
              </w:rPr>
            </w:pPr>
            <w:r w:rsidRPr="006F5143">
              <w:rPr>
                <w:b/>
                <w:sz w:val="18"/>
                <w:szCs w:val="18"/>
              </w:rPr>
              <w:t>Position in der</w:t>
            </w:r>
          </w:p>
          <w:p w14:paraId="571B8AA7" w14:textId="77777777" w:rsidR="00462A7C" w:rsidRPr="006F5143" w:rsidRDefault="00462A7C" w:rsidP="009C2B6A">
            <w:pPr>
              <w:rPr>
                <w:b/>
                <w:sz w:val="18"/>
                <w:szCs w:val="18"/>
              </w:rPr>
            </w:pPr>
            <w:r w:rsidRPr="006F5143">
              <w:rPr>
                <w:b/>
                <w:sz w:val="18"/>
                <w:szCs w:val="18"/>
              </w:rPr>
              <w:t>CSV-Datei</w:t>
            </w:r>
          </w:p>
        </w:tc>
        <w:tc>
          <w:tcPr>
            <w:tcW w:w="2835" w:type="dxa"/>
            <w:vAlign w:val="center"/>
          </w:tcPr>
          <w:p w14:paraId="56A31E74" w14:textId="77777777" w:rsidR="00462A7C" w:rsidRPr="006F5143" w:rsidRDefault="00462A7C" w:rsidP="009C2B6A">
            <w:pPr>
              <w:rPr>
                <w:sz w:val="18"/>
                <w:szCs w:val="18"/>
              </w:rPr>
            </w:pPr>
            <w:r w:rsidRPr="006F5143">
              <w:rPr>
                <w:sz w:val="18"/>
                <w:szCs w:val="18"/>
              </w:rPr>
              <w:t>1</w:t>
            </w:r>
          </w:p>
        </w:tc>
      </w:tr>
      <w:tr w:rsidR="00462A7C" w:rsidRPr="006F5143" w14:paraId="5B057577" w14:textId="77777777" w:rsidTr="009C2B6A">
        <w:trPr>
          <w:trHeight w:val="398"/>
        </w:trPr>
        <w:tc>
          <w:tcPr>
            <w:tcW w:w="2376" w:type="dxa"/>
            <w:shd w:val="clear" w:color="auto" w:fill="D9D9D9" w:themeFill="background1" w:themeFillShade="D9"/>
            <w:vAlign w:val="center"/>
          </w:tcPr>
          <w:p w14:paraId="4A41C829" w14:textId="77777777" w:rsidR="00462A7C" w:rsidRPr="006F5143" w:rsidRDefault="00462A7C" w:rsidP="009C2B6A">
            <w:pPr>
              <w:rPr>
                <w:b/>
                <w:sz w:val="18"/>
                <w:szCs w:val="18"/>
              </w:rPr>
            </w:pPr>
            <w:r w:rsidRPr="006F5143">
              <w:rPr>
                <w:b/>
                <w:sz w:val="18"/>
                <w:szCs w:val="18"/>
              </w:rPr>
              <w:t>Länge</w:t>
            </w:r>
          </w:p>
        </w:tc>
        <w:tc>
          <w:tcPr>
            <w:tcW w:w="2835" w:type="dxa"/>
            <w:vAlign w:val="center"/>
          </w:tcPr>
          <w:p w14:paraId="58A8B3C5" w14:textId="77777777" w:rsidR="00462A7C" w:rsidRPr="006F5143" w:rsidRDefault="00462A7C" w:rsidP="009C2B6A">
            <w:pPr>
              <w:rPr>
                <w:sz w:val="18"/>
                <w:szCs w:val="18"/>
              </w:rPr>
            </w:pPr>
            <w:r w:rsidRPr="006F5143">
              <w:rPr>
                <w:sz w:val="18"/>
                <w:szCs w:val="18"/>
              </w:rPr>
              <w:t xml:space="preserve">5 </w:t>
            </w:r>
            <w:r w:rsidR="00A5386A">
              <w:rPr>
                <w:sz w:val="18"/>
                <w:szCs w:val="18"/>
              </w:rPr>
              <w:t>–</w:t>
            </w:r>
            <w:r w:rsidRPr="006F5143">
              <w:rPr>
                <w:sz w:val="18"/>
                <w:szCs w:val="18"/>
              </w:rPr>
              <w:t xml:space="preserve"> 20</w:t>
            </w:r>
          </w:p>
        </w:tc>
      </w:tr>
      <w:tr w:rsidR="00462A7C" w:rsidRPr="006F5143" w14:paraId="33EC748A" w14:textId="77777777" w:rsidTr="009C2B6A">
        <w:trPr>
          <w:trHeight w:val="434"/>
        </w:trPr>
        <w:tc>
          <w:tcPr>
            <w:tcW w:w="2376" w:type="dxa"/>
            <w:shd w:val="clear" w:color="auto" w:fill="D9D9D9" w:themeFill="background1" w:themeFillShade="D9"/>
            <w:vAlign w:val="center"/>
          </w:tcPr>
          <w:p w14:paraId="7B783B75" w14:textId="77777777" w:rsidR="00462A7C" w:rsidRPr="006F5143" w:rsidRDefault="00462A7C" w:rsidP="009C2B6A">
            <w:pPr>
              <w:rPr>
                <w:b/>
                <w:sz w:val="18"/>
                <w:szCs w:val="18"/>
              </w:rPr>
            </w:pPr>
            <w:r w:rsidRPr="006F5143">
              <w:rPr>
                <w:b/>
                <w:sz w:val="18"/>
                <w:szCs w:val="18"/>
              </w:rPr>
              <w:t>Format</w:t>
            </w:r>
          </w:p>
        </w:tc>
        <w:tc>
          <w:tcPr>
            <w:tcW w:w="2835" w:type="dxa"/>
            <w:vAlign w:val="center"/>
          </w:tcPr>
          <w:p w14:paraId="4E8DE08E" w14:textId="77777777" w:rsidR="00462A7C" w:rsidRPr="006F5143" w:rsidRDefault="00462A7C" w:rsidP="009C2B6A">
            <w:pPr>
              <w:rPr>
                <w:sz w:val="18"/>
                <w:szCs w:val="18"/>
              </w:rPr>
            </w:pPr>
            <w:r w:rsidRPr="006F5143">
              <w:rPr>
                <w:sz w:val="18"/>
                <w:szCs w:val="18"/>
              </w:rPr>
              <w:t>ALN</w:t>
            </w:r>
          </w:p>
        </w:tc>
      </w:tr>
    </w:tbl>
    <w:p w14:paraId="113F9A84" w14:textId="77777777" w:rsidR="00462A7C" w:rsidRPr="006F5143" w:rsidRDefault="00462A7C" w:rsidP="00462A7C">
      <w:pPr>
        <w:rPr>
          <w:sz w:val="20"/>
          <w:szCs w:val="20"/>
        </w:rPr>
      </w:pPr>
    </w:p>
    <w:p w14:paraId="50177F43" w14:textId="77777777" w:rsidR="00462A7C" w:rsidRPr="006F5143" w:rsidRDefault="00462A7C" w:rsidP="00462A7C">
      <w:pPr>
        <w:rPr>
          <w:b/>
          <w:sz w:val="20"/>
          <w:szCs w:val="20"/>
        </w:rPr>
      </w:pPr>
      <w:r w:rsidRPr="006F5143">
        <w:rPr>
          <w:b/>
          <w:sz w:val="20"/>
          <w:szCs w:val="20"/>
        </w:rPr>
        <w:t>ab Satz bzw. Zeile 2 (wiederholender Bereich)</w:t>
      </w:r>
    </w:p>
    <w:tbl>
      <w:tblPr>
        <w:tblStyle w:val="Tabellenraster"/>
        <w:tblW w:w="3605" w:type="pct"/>
        <w:tblLayout w:type="fixed"/>
        <w:tblLook w:val="04A0" w:firstRow="1" w:lastRow="0" w:firstColumn="1" w:lastColumn="0" w:noHBand="0" w:noVBand="1"/>
      </w:tblPr>
      <w:tblGrid>
        <w:gridCol w:w="1421"/>
        <w:gridCol w:w="1307"/>
        <w:gridCol w:w="1389"/>
        <w:gridCol w:w="1159"/>
        <w:gridCol w:w="2083"/>
        <w:gridCol w:w="1160"/>
        <w:gridCol w:w="1775"/>
      </w:tblGrid>
      <w:tr w:rsidR="00462A7C" w:rsidRPr="006F5143" w14:paraId="7676BCBF" w14:textId="77777777" w:rsidTr="009C2B6A">
        <w:trPr>
          <w:trHeight w:val="195"/>
        </w:trPr>
        <w:tc>
          <w:tcPr>
            <w:tcW w:w="1443" w:type="dxa"/>
            <w:vMerge w:val="restart"/>
            <w:shd w:val="clear" w:color="auto" w:fill="D9D9D9" w:themeFill="background1" w:themeFillShade="D9"/>
            <w:vAlign w:val="center"/>
          </w:tcPr>
          <w:p w14:paraId="307A07DB" w14:textId="77777777" w:rsidR="00462A7C" w:rsidRPr="006F5143" w:rsidRDefault="00462A7C" w:rsidP="009C2B6A">
            <w:pPr>
              <w:rPr>
                <w:b/>
                <w:sz w:val="18"/>
                <w:szCs w:val="18"/>
              </w:rPr>
            </w:pPr>
          </w:p>
        </w:tc>
        <w:tc>
          <w:tcPr>
            <w:tcW w:w="1327" w:type="dxa"/>
            <w:vMerge w:val="restart"/>
            <w:shd w:val="clear" w:color="auto" w:fill="D9D9D9" w:themeFill="background1" w:themeFillShade="D9"/>
            <w:vAlign w:val="center"/>
          </w:tcPr>
          <w:p w14:paraId="548C2038" w14:textId="77777777" w:rsidR="00462A7C" w:rsidRPr="006F5143" w:rsidRDefault="00462A7C" w:rsidP="009C2B6A">
            <w:pPr>
              <w:rPr>
                <w:b/>
                <w:sz w:val="18"/>
                <w:szCs w:val="18"/>
              </w:rPr>
            </w:pPr>
            <w:proofErr w:type="spellStart"/>
            <w:r>
              <w:rPr>
                <w:b/>
                <w:sz w:val="18"/>
                <w:szCs w:val="18"/>
              </w:rPr>
              <w:t>Bogen</w:t>
            </w:r>
            <w:r w:rsidRPr="006F5143">
              <w:rPr>
                <w:b/>
                <w:sz w:val="18"/>
                <w:szCs w:val="18"/>
              </w:rPr>
              <w:t>art</w:t>
            </w:r>
            <w:proofErr w:type="spellEnd"/>
          </w:p>
        </w:tc>
        <w:tc>
          <w:tcPr>
            <w:tcW w:w="1411" w:type="dxa"/>
            <w:vMerge w:val="restart"/>
            <w:shd w:val="clear" w:color="auto" w:fill="D9D9D9" w:themeFill="background1" w:themeFillShade="D9"/>
            <w:vAlign w:val="center"/>
          </w:tcPr>
          <w:p w14:paraId="1EBCDF02" w14:textId="77777777" w:rsidR="00462A7C" w:rsidRPr="006F5143" w:rsidRDefault="00462A7C" w:rsidP="009C2B6A">
            <w:pPr>
              <w:rPr>
                <w:b/>
                <w:sz w:val="18"/>
                <w:szCs w:val="18"/>
              </w:rPr>
            </w:pPr>
            <w:proofErr w:type="spellStart"/>
            <w:r w:rsidRPr="006F5143">
              <w:rPr>
                <w:b/>
                <w:sz w:val="18"/>
                <w:szCs w:val="18"/>
              </w:rPr>
              <w:t>Lfd_Nr</w:t>
            </w:r>
            <w:proofErr w:type="spellEnd"/>
          </w:p>
        </w:tc>
        <w:tc>
          <w:tcPr>
            <w:tcW w:w="4471" w:type="dxa"/>
            <w:gridSpan w:val="3"/>
            <w:tcBorders>
              <w:bottom w:val="single" w:sz="4" w:space="0" w:color="auto"/>
            </w:tcBorders>
            <w:shd w:val="clear" w:color="auto" w:fill="D9D9D9" w:themeFill="background1" w:themeFillShade="D9"/>
            <w:vAlign w:val="center"/>
          </w:tcPr>
          <w:p w14:paraId="4EC42153" w14:textId="77777777" w:rsidR="00462A7C" w:rsidRPr="006F5143" w:rsidRDefault="00462A7C" w:rsidP="009C2B6A">
            <w:pPr>
              <w:jc w:val="center"/>
              <w:rPr>
                <w:b/>
                <w:sz w:val="18"/>
                <w:szCs w:val="18"/>
              </w:rPr>
            </w:pPr>
            <w:r>
              <w:rPr>
                <w:b/>
                <w:sz w:val="18"/>
                <w:szCs w:val="18"/>
              </w:rPr>
              <w:t>Aufstellungsort</w:t>
            </w:r>
          </w:p>
        </w:tc>
        <w:tc>
          <w:tcPr>
            <w:tcW w:w="1804" w:type="dxa"/>
            <w:vMerge w:val="restart"/>
            <w:shd w:val="clear" w:color="auto" w:fill="D9D9D9" w:themeFill="background1" w:themeFillShade="D9"/>
            <w:vAlign w:val="center"/>
          </w:tcPr>
          <w:p w14:paraId="553F3F93" w14:textId="77777777" w:rsidR="00462A7C" w:rsidRDefault="00462A7C" w:rsidP="009C2B6A">
            <w:pPr>
              <w:rPr>
                <w:b/>
                <w:sz w:val="18"/>
                <w:szCs w:val="18"/>
              </w:rPr>
            </w:pPr>
            <w:r>
              <w:rPr>
                <w:b/>
                <w:sz w:val="18"/>
                <w:szCs w:val="18"/>
              </w:rPr>
              <w:t>Vorgangsart</w:t>
            </w:r>
          </w:p>
        </w:tc>
      </w:tr>
      <w:tr w:rsidR="00462A7C" w:rsidRPr="006F5143" w14:paraId="51BE3BF1" w14:textId="77777777" w:rsidTr="009C2B6A">
        <w:trPr>
          <w:trHeight w:val="144"/>
        </w:trPr>
        <w:tc>
          <w:tcPr>
            <w:tcW w:w="1443" w:type="dxa"/>
            <w:vMerge/>
            <w:shd w:val="clear" w:color="auto" w:fill="D9D9D9" w:themeFill="background1" w:themeFillShade="D9"/>
            <w:vAlign w:val="center"/>
          </w:tcPr>
          <w:p w14:paraId="4433DD21" w14:textId="77777777" w:rsidR="00462A7C" w:rsidRPr="006F5143" w:rsidRDefault="00462A7C" w:rsidP="009C2B6A">
            <w:pPr>
              <w:rPr>
                <w:sz w:val="18"/>
                <w:szCs w:val="18"/>
              </w:rPr>
            </w:pPr>
          </w:p>
        </w:tc>
        <w:tc>
          <w:tcPr>
            <w:tcW w:w="1327" w:type="dxa"/>
            <w:vMerge/>
            <w:vAlign w:val="center"/>
          </w:tcPr>
          <w:p w14:paraId="14B70AA4" w14:textId="77777777" w:rsidR="00462A7C" w:rsidRPr="006F5143" w:rsidRDefault="00462A7C" w:rsidP="009C2B6A">
            <w:pPr>
              <w:rPr>
                <w:sz w:val="18"/>
                <w:szCs w:val="18"/>
              </w:rPr>
            </w:pPr>
          </w:p>
        </w:tc>
        <w:tc>
          <w:tcPr>
            <w:tcW w:w="1411" w:type="dxa"/>
            <w:vMerge/>
            <w:shd w:val="clear" w:color="auto" w:fill="D9D9D9" w:themeFill="background1" w:themeFillShade="D9"/>
            <w:vAlign w:val="center"/>
          </w:tcPr>
          <w:p w14:paraId="4D1FEC46" w14:textId="77777777" w:rsidR="00462A7C" w:rsidRPr="006F5143" w:rsidRDefault="00462A7C" w:rsidP="009C2B6A">
            <w:pPr>
              <w:rPr>
                <w:sz w:val="18"/>
                <w:szCs w:val="18"/>
              </w:rPr>
            </w:pPr>
          </w:p>
        </w:tc>
        <w:tc>
          <w:tcPr>
            <w:tcW w:w="1176" w:type="dxa"/>
            <w:shd w:val="clear" w:color="auto" w:fill="D9D9D9" w:themeFill="background1" w:themeFillShade="D9"/>
            <w:vAlign w:val="center"/>
          </w:tcPr>
          <w:p w14:paraId="5CB82A32" w14:textId="77777777" w:rsidR="00462A7C" w:rsidRPr="006F5143" w:rsidRDefault="00462A7C" w:rsidP="009C2B6A">
            <w:pPr>
              <w:rPr>
                <w:b/>
                <w:sz w:val="18"/>
                <w:szCs w:val="18"/>
              </w:rPr>
            </w:pPr>
            <w:r w:rsidRPr="006F5143">
              <w:rPr>
                <w:b/>
                <w:sz w:val="18"/>
                <w:szCs w:val="18"/>
              </w:rPr>
              <w:t>Land</w:t>
            </w:r>
          </w:p>
        </w:tc>
        <w:tc>
          <w:tcPr>
            <w:tcW w:w="2118" w:type="dxa"/>
            <w:shd w:val="clear" w:color="auto" w:fill="D9D9D9" w:themeFill="background1" w:themeFillShade="D9"/>
            <w:vAlign w:val="center"/>
          </w:tcPr>
          <w:p w14:paraId="2037A82B" w14:textId="77777777" w:rsidR="00462A7C" w:rsidRPr="006F5143" w:rsidRDefault="00462A7C" w:rsidP="009C2B6A">
            <w:pPr>
              <w:rPr>
                <w:b/>
                <w:sz w:val="18"/>
                <w:szCs w:val="18"/>
              </w:rPr>
            </w:pPr>
            <w:r>
              <w:rPr>
                <w:b/>
                <w:sz w:val="18"/>
                <w:szCs w:val="18"/>
              </w:rPr>
              <w:t>Regierungs</w:t>
            </w:r>
            <w:r w:rsidRPr="006F5143">
              <w:rPr>
                <w:b/>
                <w:sz w:val="18"/>
                <w:szCs w:val="18"/>
              </w:rPr>
              <w:t>bezirk</w:t>
            </w:r>
          </w:p>
        </w:tc>
        <w:tc>
          <w:tcPr>
            <w:tcW w:w="1177" w:type="dxa"/>
            <w:shd w:val="clear" w:color="auto" w:fill="D9D9D9" w:themeFill="background1" w:themeFillShade="D9"/>
            <w:vAlign w:val="center"/>
          </w:tcPr>
          <w:p w14:paraId="123B3198" w14:textId="77777777" w:rsidR="00462A7C" w:rsidRPr="006F5143" w:rsidRDefault="00462A7C" w:rsidP="009C2B6A">
            <w:pPr>
              <w:rPr>
                <w:b/>
                <w:sz w:val="18"/>
                <w:szCs w:val="18"/>
              </w:rPr>
            </w:pPr>
            <w:r w:rsidRPr="006F5143">
              <w:rPr>
                <w:b/>
                <w:sz w:val="18"/>
                <w:szCs w:val="18"/>
              </w:rPr>
              <w:t>Kreis</w:t>
            </w:r>
          </w:p>
        </w:tc>
        <w:tc>
          <w:tcPr>
            <w:tcW w:w="1804" w:type="dxa"/>
            <w:vMerge/>
            <w:shd w:val="clear" w:color="auto" w:fill="D9D9D9" w:themeFill="background1" w:themeFillShade="D9"/>
          </w:tcPr>
          <w:p w14:paraId="03EA6200" w14:textId="77777777" w:rsidR="00462A7C" w:rsidRPr="006F5143" w:rsidRDefault="00462A7C" w:rsidP="009C2B6A">
            <w:pPr>
              <w:rPr>
                <w:b/>
                <w:sz w:val="18"/>
                <w:szCs w:val="18"/>
              </w:rPr>
            </w:pPr>
          </w:p>
        </w:tc>
      </w:tr>
      <w:tr w:rsidR="00462A7C" w:rsidRPr="006F5143" w14:paraId="68DFB213" w14:textId="77777777" w:rsidTr="009C2B6A">
        <w:trPr>
          <w:trHeight w:val="405"/>
        </w:trPr>
        <w:tc>
          <w:tcPr>
            <w:tcW w:w="1443" w:type="dxa"/>
            <w:shd w:val="clear" w:color="auto" w:fill="D9D9D9" w:themeFill="background1" w:themeFillShade="D9"/>
            <w:vAlign w:val="center"/>
          </w:tcPr>
          <w:p w14:paraId="0A0E7142" w14:textId="77777777" w:rsidR="00462A7C" w:rsidRPr="006F5143" w:rsidRDefault="00462A7C" w:rsidP="009C2B6A">
            <w:pPr>
              <w:rPr>
                <w:b/>
                <w:sz w:val="18"/>
                <w:szCs w:val="18"/>
              </w:rPr>
            </w:pPr>
            <w:r w:rsidRPr="006F5143">
              <w:rPr>
                <w:b/>
                <w:sz w:val="18"/>
                <w:szCs w:val="18"/>
              </w:rPr>
              <w:t>Position in der</w:t>
            </w:r>
          </w:p>
          <w:p w14:paraId="671BA93F" w14:textId="77777777" w:rsidR="00462A7C" w:rsidRPr="006F5143" w:rsidRDefault="00462A7C" w:rsidP="009C2B6A">
            <w:pPr>
              <w:rPr>
                <w:b/>
                <w:sz w:val="18"/>
                <w:szCs w:val="18"/>
              </w:rPr>
            </w:pPr>
            <w:r w:rsidRPr="006F5143">
              <w:rPr>
                <w:b/>
                <w:sz w:val="18"/>
                <w:szCs w:val="18"/>
              </w:rPr>
              <w:t>CSV-Datei</w:t>
            </w:r>
          </w:p>
        </w:tc>
        <w:tc>
          <w:tcPr>
            <w:tcW w:w="1327" w:type="dxa"/>
            <w:vAlign w:val="center"/>
          </w:tcPr>
          <w:p w14:paraId="2B38BF8A" w14:textId="77777777" w:rsidR="00462A7C" w:rsidRPr="006F5143" w:rsidRDefault="00462A7C" w:rsidP="009C2B6A">
            <w:pPr>
              <w:rPr>
                <w:sz w:val="18"/>
                <w:szCs w:val="18"/>
              </w:rPr>
            </w:pPr>
            <w:r>
              <w:rPr>
                <w:sz w:val="18"/>
                <w:szCs w:val="18"/>
              </w:rPr>
              <w:t>1</w:t>
            </w:r>
          </w:p>
        </w:tc>
        <w:tc>
          <w:tcPr>
            <w:tcW w:w="1411" w:type="dxa"/>
            <w:vAlign w:val="center"/>
          </w:tcPr>
          <w:p w14:paraId="3B18C8F4" w14:textId="77777777" w:rsidR="00462A7C" w:rsidRPr="006F5143" w:rsidRDefault="00462A7C" w:rsidP="009C2B6A">
            <w:pPr>
              <w:rPr>
                <w:sz w:val="18"/>
                <w:szCs w:val="18"/>
              </w:rPr>
            </w:pPr>
            <w:r>
              <w:rPr>
                <w:sz w:val="18"/>
                <w:szCs w:val="18"/>
              </w:rPr>
              <w:t>2</w:t>
            </w:r>
          </w:p>
        </w:tc>
        <w:tc>
          <w:tcPr>
            <w:tcW w:w="1176" w:type="dxa"/>
            <w:vAlign w:val="center"/>
          </w:tcPr>
          <w:p w14:paraId="40E21ED8" w14:textId="77777777" w:rsidR="00462A7C" w:rsidRPr="006F5143" w:rsidRDefault="00462A7C" w:rsidP="009C2B6A">
            <w:pPr>
              <w:rPr>
                <w:sz w:val="18"/>
                <w:szCs w:val="18"/>
              </w:rPr>
            </w:pPr>
            <w:r>
              <w:rPr>
                <w:sz w:val="18"/>
                <w:szCs w:val="18"/>
              </w:rPr>
              <w:t>3</w:t>
            </w:r>
          </w:p>
        </w:tc>
        <w:tc>
          <w:tcPr>
            <w:tcW w:w="2118" w:type="dxa"/>
            <w:vAlign w:val="center"/>
          </w:tcPr>
          <w:p w14:paraId="3DC61504" w14:textId="77777777" w:rsidR="00462A7C" w:rsidRPr="006F5143" w:rsidRDefault="00462A7C" w:rsidP="009C2B6A">
            <w:pPr>
              <w:rPr>
                <w:sz w:val="18"/>
                <w:szCs w:val="18"/>
              </w:rPr>
            </w:pPr>
            <w:r>
              <w:rPr>
                <w:sz w:val="18"/>
                <w:szCs w:val="18"/>
              </w:rPr>
              <w:t>4</w:t>
            </w:r>
          </w:p>
        </w:tc>
        <w:tc>
          <w:tcPr>
            <w:tcW w:w="1177" w:type="dxa"/>
            <w:vAlign w:val="center"/>
          </w:tcPr>
          <w:p w14:paraId="73211E68" w14:textId="77777777" w:rsidR="00462A7C" w:rsidRPr="006F5143" w:rsidRDefault="00462A7C" w:rsidP="009C2B6A">
            <w:pPr>
              <w:rPr>
                <w:sz w:val="18"/>
                <w:szCs w:val="18"/>
              </w:rPr>
            </w:pPr>
            <w:r>
              <w:rPr>
                <w:sz w:val="18"/>
                <w:szCs w:val="18"/>
              </w:rPr>
              <w:t>5</w:t>
            </w:r>
          </w:p>
        </w:tc>
        <w:tc>
          <w:tcPr>
            <w:tcW w:w="1804" w:type="dxa"/>
            <w:vAlign w:val="center"/>
          </w:tcPr>
          <w:p w14:paraId="58986175" w14:textId="77777777" w:rsidR="00462A7C" w:rsidRDefault="00462A7C" w:rsidP="009C2B6A">
            <w:pPr>
              <w:rPr>
                <w:sz w:val="18"/>
                <w:szCs w:val="18"/>
              </w:rPr>
            </w:pPr>
            <w:r>
              <w:rPr>
                <w:sz w:val="18"/>
                <w:szCs w:val="18"/>
              </w:rPr>
              <w:t>6</w:t>
            </w:r>
          </w:p>
        </w:tc>
      </w:tr>
      <w:tr w:rsidR="00462A7C" w:rsidRPr="006F5143" w14:paraId="6970A439" w14:textId="77777777" w:rsidTr="009C2B6A">
        <w:trPr>
          <w:trHeight w:val="342"/>
        </w:trPr>
        <w:tc>
          <w:tcPr>
            <w:tcW w:w="1443" w:type="dxa"/>
            <w:shd w:val="clear" w:color="auto" w:fill="D9D9D9" w:themeFill="background1" w:themeFillShade="D9"/>
            <w:vAlign w:val="center"/>
          </w:tcPr>
          <w:p w14:paraId="68BF644F" w14:textId="77777777" w:rsidR="00462A7C" w:rsidRPr="006F5143" w:rsidRDefault="00462A7C" w:rsidP="009C2B6A">
            <w:pPr>
              <w:rPr>
                <w:b/>
                <w:sz w:val="18"/>
                <w:szCs w:val="18"/>
              </w:rPr>
            </w:pPr>
            <w:r w:rsidRPr="006F5143">
              <w:rPr>
                <w:b/>
                <w:sz w:val="18"/>
                <w:szCs w:val="18"/>
              </w:rPr>
              <w:t>Länge</w:t>
            </w:r>
          </w:p>
        </w:tc>
        <w:tc>
          <w:tcPr>
            <w:tcW w:w="1327" w:type="dxa"/>
            <w:vAlign w:val="center"/>
          </w:tcPr>
          <w:p w14:paraId="117809A3" w14:textId="77777777" w:rsidR="00462A7C" w:rsidRPr="006F5143" w:rsidRDefault="00462A7C" w:rsidP="009C2B6A">
            <w:pPr>
              <w:rPr>
                <w:sz w:val="18"/>
                <w:szCs w:val="18"/>
              </w:rPr>
            </w:pPr>
            <w:r>
              <w:rPr>
                <w:sz w:val="18"/>
                <w:szCs w:val="18"/>
              </w:rPr>
              <w:t>1</w:t>
            </w:r>
          </w:p>
        </w:tc>
        <w:tc>
          <w:tcPr>
            <w:tcW w:w="1411" w:type="dxa"/>
            <w:vAlign w:val="center"/>
          </w:tcPr>
          <w:p w14:paraId="45166B03" w14:textId="77777777" w:rsidR="00462A7C" w:rsidRPr="006F5143" w:rsidRDefault="00462A7C" w:rsidP="009C2B6A">
            <w:pPr>
              <w:rPr>
                <w:sz w:val="18"/>
                <w:szCs w:val="18"/>
              </w:rPr>
            </w:pPr>
            <w:r>
              <w:rPr>
                <w:sz w:val="18"/>
                <w:szCs w:val="18"/>
              </w:rPr>
              <w:t>8</w:t>
            </w:r>
          </w:p>
        </w:tc>
        <w:tc>
          <w:tcPr>
            <w:tcW w:w="1176" w:type="dxa"/>
            <w:vAlign w:val="center"/>
          </w:tcPr>
          <w:p w14:paraId="08141FCB" w14:textId="77777777" w:rsidR="00462A7C" w:rsidRPr="006F5143" w:rsidRDefault="00462A7C" w:rsidP="009C2B6A">
            <w:pPr>
              <w:rPr>
                <w:sz w:val="18"/>
                <w:szCs w:val="18"/>
              </w:rPr>
            </w:pPr>
            <w:r>
              <w:rPr>
                <w:sz w:val="18"/>
                <w:szCs w:val="18"/>
              </w:rPr>
              <w:t>2</w:t>
            </w:r>
          </w:p>
        </w:tc>
        <w:tc>
          <w:tcPr>
            <w:tcW w:w="2118" w:type="dxa"/>
            <w:vAlign w:val="center"/>
          </w:tcPr>
          <w:p w14:paraId="07147016" w14:textId="77777777" w:rsidR="00462A7C" w:rsidRPr="006F5143" w:rsidRDefault="00462A7C" w:rsidP="009C2B6A">
            <w:pPr>
              <w:rPr>
                <w:sz w:val="18"/>
                <w:szCs w:val="18"/>
              </w:rPr>
            </w:pPr>
            <w:r>
              <w:rPr>
                <w:sz w:val="18"/>
                <w:szCs w:val="18"/>
              </w:rPr>
              <w:t>1</w:t>
            </w:r>
          </w:p>
        </w:tc>
        <w:tc>
          <w:tcPr>
            <w:tcW w:w="1177" w:type="dxa"/>
            <w:vAlign w:val="center"/>
          </w:tcPr>
          <w:p w14:paraId="361CBE74" w14:textId="77777777" w:rsidR="00462A7C" w:rsidRPr="006F5143" w:rsidRDefault="00462A7C" w:rsidP="009C2B6A">
            <w:pPr>
              <w:rPr>
                <w:sz w:val="18"/>
                <w:szCs w:val="18"/>
              </w:rPr>
            </w:pPr>
            <w:r>
              <w:rPr>
                <w:sz w:val="18"/>
                <w:szCs w:val="18"/>
              </w:rPr>
              <w:t>2</w:t>
            </w:r>
          </w:p>
        </w:tc>
        <w:tc>
          <w:tcPr>
            <w:tcW w:w="1804" w:type="dxa"/>
            <w:vAlign w:val="center"/>
          </w:tcPr>
          <w:p w14:paraId="07C34667" w14:textId="77777777" w:rsidR="00462A7C" w:rsidRDefault="00462A7C" w:rsidP="009C2B6A">
            <w:pPr>
              <w:rPr>
                <w:sz w:val="18"/>
                <w:szCs w:val="18"/>
              </w:rPr>
            </w:pPr>
            <w:r>
              <w:rPr>
                <w:sz w:val="18"/>
                <w:szCs w:val="18"/>
              </w:rPr>
              <w:t>1</w:t>
            </w:r>
          </w:p>
        </w:tc>
      </w:tr>
      <w:tr w:rsidR="00462A7C" w:rsidRPr="006F5143" w14:paraId="6D956305" w14:textId="77777777" w:rsidTr="009C2B6A">
        <w:trPr>
          <w:trHeight w:val="210"/>
        </w:trPr>
        <w:tc>
          <w:tcPr>
            <w:tcW w:w="1443" w:type="dxa"/>
            <w:shd w:val="clear" w:color="auto" w:fill="D9D9D9" w:themeFill="background1" w:themeFillShade="D9"/>
            <w:vAlign w:val="center"/>
          </w:tcPr>
          <w:p w14:paraId="21591180" w14:textId="77777777" w:rsidR="00462A7C" w:rsidRPr="006F5143" w:rsidRDefault="00462A7C" w:rsidP="009C2B6A">
            <w:pPr>
              <w:rPr>
                <w:b/>
                <w:sz w:val="18"/>
                <w:szCs w:val="18"/>
              </w:rPr>
            </w:pPr>
            <w:r w:rsidRPr="006F5143">
              <w:rPr>
                <w:b/>
                <w:sz w:val="18"/>
                <w:szCs w:val="18"/>
              </w:rPr>
              <w:t>Format</w:t>
            </w:r>
          </w:p>
        </w:tc>
        <w:tc>
          <w:tcPr>
            <w:tcW w:w="1327" w:type="dxa"/>
            <w:vAlign w:val="center"/>
          </w:tcPr>
          <w:p w14:paraId="71011977" w14:textId="77777777" w:rsidR="00462A7C" w:rsidRPr="006F5143" w:rsidRDefault="00462A7C" w:rsidP="009C2B6A">
            <w:pPr>
              <w:rPr>
                <w:sz w:val="18"/>
                <w:szCs w:val="18"/>
              </w:rPr>
            </w:pPr>
            <w:r>
              <w:rPr>
                <w:sz w:val="18"/>
                <w:szCs w:val="18"/>
              </w:rPr>
              <w:t>ALN</w:t>
            </w:r>
          </w:p>
        </w:tc>
        <w:tc>
          <w:tcPr>
            <w:tcW w:w="1411" w:type="dxa"/>
            <w:vAlign w:val="center"/>
          </w:tcPr>
          <w:p w14:paraId="523ACC63" w14:textId="77777777" w:rsidR="00462A7C" w:rsidRPr="006F5143" w:rsidRDefault="00462A7C" w:rsidP="009C2B6A">
            <w:pPr>
              <w:rPr>
                <w:sz w:val="18"/>
                <w:szCs w:val="18"/>
              </w:rPr>
            </w:pPr>
            <w:r>
              <w:rPr>
                <w:sz w:val="18"/>
                <w:szCs w:val="18"/>
              </w:rPr>
              <w:t>NOV</w:t>
            </w:r>
          </w:p>
        </w:tc>
        <w:tc>
          <w:tcPr>
            <w:tcW w:w="1176" w:type="dxa"/>
            <w:vAlign w:val="center"/>
          </w:tcPr>
          <w:p w14:paraId="34BFCA02" w14:textId="77777777" w:rsidR="00462A7C" w:rsidRPr="006F5143" w:rsidRDefault="00462A7C" w:rsidP="009C2B6A">
            <w:pPr>
              <w:rPr>
                <w:sz w:val="18"/>
                <w:szCs w:val="18"/>
              </w:rPr>
            </w:pPr>
            <w:r>
              <w:rPr>
                <w:sz w:val="18"/>
                <w:szCs w:val="18"/>
              </w:rPr>
              <w:t>ALN</w:t>
            </w:r>
          </w:p>
        </w:tc>
        <w:tc>
          <w:tcPr>
            <w:tcW w:w="2118" w:type="dxa"/>
            <w:vAlign w:val="center"/>
          </w:tcPr>
          <w:p w14:paraId="3CB5729D" w14:textId="77777777" w:rsidR="00462A7C" w:rsidRPr="006F5143" w:rsidRDefault="00462A7C" w:rsidP="009C2B6A">
            <w:pPr>
              <w:rPr>
                <w:sz w:val="18"/>
                <w:szCs w:val="18"/>
              </w:rPr>
            </w:pPr>
            <w:r>
              <w:rPr>
                <w:sz w:val="18"/>
                <w:szCs w:val="18"/>
              </w:rPr>
              <w:t>ALN</w:t>
            </w:r>
          </w:p>
        </w:tc>
        <w:tc>
          <w:tcPr>
            <w:tcW w:w="1177" w:type="dxa"/>
            <w:vAlign w:val="center"/>
          </w:tcPr>
          <w:p w14:paraId="17FABA3E" w14:textId="77777777" w:rsidR="00462A7C" w:rsidRPr="006F5143" w:rsidRDefault="00462A7C" w:rsidP="009C2B6A">
            <w:pPr>
              <w:rPr>
                <w:sz w:val="18"/>
                <w:szCs w:val="18"/>
              </w:rPr>
            </w:pPr>
            <w:r>
              <w:rPr>
                <w:sz w:val="18"/>
                <w:szCs w:val="18"/>
              </w:rPr>
              <w:t>ALN</w:t>
            </w:r>
          </w:p>
        </w:tc>
        <w:tc>
          <w:tcPr>
            <w:tcW w:w="1804" w:type="dxa"/>
            <w:vAlign w:val="center"/>
          </w:tcPr>
          <w:p w14:paraId="08C7A1C3" w14:textId="77777777" w:rsidR="00462A7C" w:rsidRDefault="00462A7C" w:rsidP="009C2B6A">
            <w:pPr>
              <w:rPr>
                <w:sz w:val="18"/>
                <w:szCs w:val="18"/>
              </w:rPr>
            </w:pPr>
            <w:r>
              <w:rPr>
                <w:sz w:val="18"/>
                <w:szCs w:val="18"/>
              </w:rPr>
              <w:t>ALN</w:t>
            </w:r>
          </w:p>
        </w:tc>
      </w:tr>
    </w:tbl>
    <w:p w14:paraId="1704A4F7" w14:textId="77777777" w:rsidR="00462A7C" w:rsidRPr="006F5143" w:rsidRDefault="00462A7C" w:rsidP="00462A7C">
      <w:pPr>
        <w:rPr>
          <w:sz w:val="20"/>
          <w:szCs w:val="20"/>
        </w:rPr>
      </w:pPr>
    </w:p>
    <w:p w14:paraId="28394BCF" w14:textId="77777777" w:rsidR="00462A7C" w:rsidRPr="006F5143" w:rsidRDefault="00462A7C" w:rsidP="00462A7C">
      <w:pPr>
        <w:rPr>
          <w:sz w:val="20"/>
          <w:szCs w:val="20"/>
        </w:rPr>
      </w:pPr>
    </w:p>
    <w:p w14:paraId="391E00E4" w14:textId="77777777" w:rsidR="00462A7C" w:rsidRPr="005F01C8" w:rsidRDefault="00462A7C" w:rsidP="00462A7C">
      <w:pPr>
        <w:rPr>
          <w:sz w:val="20"/>
          <w:szCs w:val="20"/>
          <w:u w:val="single"/>
        </w:rPr>
      </w:pPr>
      <w:r w:rsidRPr="005F01C8">
        <w:rPr>
          <w:sz w:val="20"/>
          <w:szCs w:val="20"/>
          <w:u w:val="single"/>
        </w:rPr>
        <w:t>Beispiel einer CSV-Datei:</w:t>
      </w:r>
    </w:p>
    <w:p w14:paraId="4F15099D" w14:textId="77777777" w:rsidR="00462A7C" w:rsidRDefault="00462A7C" w:rsidP="00462A7C">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0ED0A8B1" wp14:editId="75E4528F">
                <wp:simplePos x="0" y="0"/>
                <wp:positionH relativeFrom="column">
                  <wp:posOffset>3384338</wp:posOffset>
                </wp:positionH>
                <wp:positionV relativeFrom="paragraph">
                  <wp:posOffset>87842</wp:posOffset>
                </wp:positionV>
                <wp:extent cx="2425700" cy="846666"/>
                <wp:effectExtent l="0" t="0" r="12700" b="10795"/>
                <wp:wrapNone/>
                <wp:docPr id="2" name="Flussdiagramm: Dokument 2"/>
                <wp:cNvGraphicFramePr/>
                <a:graphic xmlns:a="http://schemas.openxmlformats.org/drawingml/2006/main">
                  <a:graphicData uri="http://schemas.microsoft.com/office/word/2010/wordprocessingShape">
                    <wps:wsp>
                      <wps:cNvSpPr/>
                      <wps:spPr>
                        <a:xfrm>
                          <a:off x="0" y="0"/>
                          <a:ext cx="2425700" cy="846666"/>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0B3E0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2" o:spid="_x0000_s1026" type="#_x0000_t114" style="position:absolute;margin-left:266.5pt;margin-top:6.9pt;width:191pt;height:6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" filled="f" strokecolor="black [3213]" strokeweight=".5pt"/>
            </w:pict>
          </mc:Fallback>
        </mc:AlternateContent>
      </w:r>
    </w:p>
    <w:p w14:paraId="751E9D41" w14:textId="77777777" w:rsidR="00462A7C" w:rsidRPr="009A01B7" w:rsidRDefault="00462A7C" w:rsidP="00462A7C">
      <w:pPr>
        <w:tabs>
          <w:tab w:val="left" w:pos="5670"/>
        </w:tabs>
        <w:rPr>
          <w:sz w:val="18"/>
          <w:szCs w:val="18"/>
        </w:rPr>
      </w:pPr>
      <w:r w:rsidRPr="00AA3223">
        <w:rPr>
          <w:i/>
          <w:sz w:val="18"/>
          <w:szCs w:val="18"/>
        </w:rPr>
        <w:t>Satz bzw. Zeile 1</w:t>
      </w:r>
      <w:r>
        <w:rPr>
          <w:i/>
          <w:sz w:val="18"/>
          <w:szCs w:val="18"/>
        </w:rPr>
        <w:tab/>
      </w:r>
      <w:r>
        <w:rPr>
          <w:sz w:val="20"/>
          <w:szCs w:val="20"/>
        </w:rPr>
        <w:t>01101000-123456</w:t>
      </w:r>
    </w:p>
    <w:p w14:paraId="3283C2EC" w14:textId="77777777" w:rsidR="00462A7C" w:rsidRPr="009A01B7" w:rsidRDefault="00462A7C" w:rsidP="00462A7C">
      <w:pPr>
        <w:tabs>
          <w:tab w:val="left" w:pos="3686"/>
          <w:tab w:val="left" w:pos="5670"/>
        </w:tabs>
        <w:rPr>
          <w:sz w:val="18"/>
          <w:szCs w:val="18"/>
        </w:rPr>
      </w:pPr>
      <w:r w:rsidRPr="00AA3223">
        <w:rPr>
          <w:i/>
          <w:sz w:val="18"/>
          <w:szCs w:val="18"/>
        </w:rPr>
        <w:t>ab Satz bzw. Zeile 2 (wiederholender Bereich)</w:t>
      </w:r>
      <w:r>
        <w:rPr>
          <w:i/>
          <w:sz w:val="18"/>
          <w:szCs w:val="18"/>
        </w:rPr>
        <w:t>:</w:t>
      </w:r>
      <w:r>
        <w:rPr>
          <w:i/>
          <w:sz w:val="18"/>
          <w:szCs w:val="18"/>
        </w:rPr>
        <w:tab/>
        <w:t>1. Person</w:t>
      </w:r>
      <w:r>
        <w:rPr>
          <w:i/>
          <w:sz w:val="18"/>
          <w:szCs w:val="18"/>
        </w:rPr>
        <w:tab/>
      </w:r>
      <w:r w:rsidR="00E5240F">
        <w:rPr>
          <w:sz w:val="20"/>
          <w:szCs w:val="20"/>
        </w:rPr>
        <w:t>3;00000001;01;1;01;2</w:t>
      </w:r>
    </w:p>
    <w:p w14:paraId="03D99867" w14:textId="77777777" w:rsidR="00462A7C" w:rsidRPr="002A7791" w:rsidRDefault="00462A7C" w:rsidP="00462A7C">
      <w:pPr>
        <w:tabs>
          <w:tab w:val="left" w:pos="3686"/>
          <w:tab w:val="left" w:pos="5670"/>
        </w:tabs>
        <w:rPr>
          <w:sz w:val="20"/>
          <w:szCs w:val="20"/>
        </w:rPr>
      </w:pPr>
      <w:r>
        <w:rPr>
          <w:i/>
          <w:sz w:val="18"/>
          <w:szCs w:val="18"/>
        </w:rPr>
        <w:tab/>
        <w:t>2. Person</w:t>
      </w:r>
      <w:r>
        <w:rPr>
          <w:i/>
          <w:sz w:val="18"/>
          <w:szCs w:val="18"/>
        </w:rPr>
        <w:tab/>
      </w:r>
      <w:r>
        <w:rPr>
          <w:sz w:val="20"/>
          <w:szCs w:val="20"/>
        </w:rPr>
        <w:t>3</w:t>
      </w:r>
      <w:r w:rsidRPr="002A7791">
        <w:rPr>
          <w:sz w:val="20"/>
          <w:szCs w:val="20"/>
        </w:rPr>
        <w:t>;</w:t>
      </w:r>
      <w:r>
        <w:rPr>
          <w:sz w:val="20"/>
          <w:szCs w:val="20"/>
        </w:rPr>
        <w:t>00000002;</w:t>
      </w:r>
      <w:r w:rsidRPr="002A7791">
        <w:rPr>
          <w:sz w:val="20"/>
          <w:szCs w:val="20"/>
        </w:rPr>
        <w:t>01;</w:t>
      </w:r>
      <w:r>
        <w:rPr>
          <w:sz w:val="20"/>
          <w:szCs w:val="20"/>
        </w:rPr>
        <w:t>1;01;1</w:t>
      </w:r>
    </w:p>
    <w:p w14:paraId="4DB85187" w14:textId="77777777" w:rsidR="00462A7C" w:rsidRPr="002A7791" w:rsidRDefault="00462A7C" w:rsidP="00462A7C">
      <w:pPr>
        <w:tabs>
          <w:tab w:val="left" w:pos="3686"/>
          <w:tab w:val="left" w:pos="5670"/>
        </w:tabs>
        <w:rPr>
          <w:i/>
          <w:sz w:val="20"/>
          <w:szCs w:val="20"/>
        </w:rPr>
      </w:pPr>
      <w:r>
        <w:rPr>
          <w:sz w:val="20"/>
          <w:szCs w:val="20"/>
        </w:rPr>
        <w:tab/>
      </w:r>
      <w:r w:rsidRPr="002A7791">
        <w:rPr>
          <w:i/>
          <w:sz w:val="20"/>
          <w:szCs w:val="20"/>
        </w:rPr>
        <w:t>usw.</w:t>
      </w:r>
    </w:p>
    <w:p w14:paraId="331C8508" w14:textId="77777777" w:rsidR="00462A7C" w:rsidRDefault="00462A7C" w:rsidP="00462A7C">
      <w:pPr>
        <w:autoSpaceDE/>
        <w:autoSpaceDN/>
        <w:rPr>
          <w:sz w:val="20"/>
          <w:szCs w:val="20"/>
        </w:rPr>
      </w:pPr>
      <w:r>
        <w:rPr>
          <w:sz w:val="20"/>
          <w:szCs w:val="20"/>
        </w:rPr>
        <w:br w:type="page"/>
      </w:r>
    </w:p>
    <w:p w14:paraId="68284757" w14:textId="77777777" w:rsidR="00462A7C" w:rsidRDefault="00462A7C" w:rsidP="00462A7C">
      <w:pPr>
        <w:rPr>
          <w:sz w:val="20"/>
          <w:szCs w:val="20"/>
        </w:rPr>
      </w:pPr>
    </w:p>
    <w:p w14:paraId="6C45C0BA" w14:textId="77777777" w:rsidR="00462A7C" w:rsidRDefault="00462A7C" w:rsidP="00462A7C">
      <w:pPr>
        <w:rPr>
          <w:sz w:val="20"/>
          <w:szCs w:val="20"/>
        </w:rPr>
      </w:pPr>
    </w:p>
    <w:p w14:paraId="4AFF7D88" w14:textId="77777777" w:rsidR="0036737D" w:rsidRDefault="00462A7C" w:rsidP="0036737D">
      <w:pPr>
        <w:pStyle w:val="berschrift3"/>
      </w:pPr>
      <w:r w:rsidRPr="000D334E">
        <w:t xml:space="preserve">Für die Meldung einer „Fehlanzeige“ wird die </w:t>
      </w:r>
      <w:proofErr w:type="spellStart"/>
      <w:r w:rsidRPr="000D334E">
        <w:t>Bogenart</w:t>
      </w:r>
      <w:proofErr w:type="spellEnd"/>
      <w:r w:rsidRPr="000D334E">
        <w:t xml:space="preserve"> „F“ geliefert</w:t>
      </w:r>
      <w:r w:rsidR="00700C68">
        <w:t xml:space="preserve">. </w:t>
      </w:r>
    </w:p>
    <w:p w14:paraId="467F9BDA" w14:textId="77777777" w:rsidR="00462A7C" w:rsidRPr="000D334E" w:rsidRDefault="00700C68" w:rsidP="00462A7C">
      <w:pPr>
        <w:rPr>
          <w:b/>
          <w:sz w:val="20"/>
          <w:szCs w:val="20"/>
        </w:rPr>
      </w:pPr>
      <w:proofErr w:type="spellStart"/>
      <w:r w:rsidRPr="00EE51C8">
        <w:rPr>
          <w:b/>
          <w:sz w:val="20"/>
          <w:szCs w:val="20"/>
        </w:rPr>
        <w:t>Positition</w:t>
      </w:r>
      <w:proofErr w:type="spellEnd"/>
      <w:r w:rsidRPr="00EE51C8">
        <w:rPr>
          <w:b/>
          <w:sz w:val="20"/>
          <w:szCs w:val="20"/>
        </w:rPr>
        <w:t xml:space="preserve"> 2 enthält den Buchstaben „J“. Optional kann an Position 3 von Satz bzw. Zeile 2 ein Bemerkungstext geliefert werden.</w:t>
      </w:r>
    </w:p>
    <w:p w14:paraId="288AE50B" w14:textId="77777777" w:rsidR="00462A7C" w:rsidRDefault="00462A7C" w:rsidP="00462A7C">
      <w:pPr>
        <w:rPr>
          <w:sz w:val="20"/>
          <w:szCs w:val="20"/>
        </w:rPr>
      </w:pPr>
    </w:p>
    <w:p w14:paraId="7381B195" w14:textId="77777777" w:rsidR="00462A7C" w:rsidRPr="005F01C8" w:rsidRDefault="00462A7C" w:rsidP="00462A7C">
      <w:pPr>
        <w:rPr>
          <w:sz w:val="20"/>
          <w:szCs w:val="20"/>
          <w:u w:val="single"/>
        </w:rPr>
      </w:pPr>
      <w:r w:rsidRPr="005F01C8">
        <w:rPr>
          <w:sz w:val="20"/>
          <w:szCs w:val="20"/>
          <w:u w:val="single"/>
        </w:rPr>
        <w:t>Beispiel einer CSV-Datei</w:t>
      </w:r>
    </w:p>
    <w:p w14:paraId="5186921F" w14:textId="77777777" w:rsidR="00462A7C" w:rsidRPr="005F01C8" w:rsidRDefault="00462A7C" w:rsidP="00462A7C">
      <w:pPr>
        <w:rPr>
          <w:sz w:val="20"/>
          <w:szCs w:val="20"/>
          <w:u w:val="single"/>
        </w:rPr>
      </w:pPr>
      <w:r w:rsidRPr="005F01C8">
        <w:rPr>
          <w:sz w:val="20"/>
          <w:szCs w:val="20"/>
          <w:u w:val="single"/>
        </w:rPr>
        <w:t>zur Meldung einer Fehlanzeige:</w:t>
      </w:r>
    </w:p>
    <w:p w14:paraId="32A085CE" w14:textId="77777777" w:rsidR="00462A7C" w:rsidRDefault="00462A7C" w:rsidP="00462A7C">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534023FF" wp14:editId="5EB1C4C7">
                <wp:simplePos x="0" y="0"/>
                <wp:positionH relativeFrom="column">
                  <wp:posOffset>3383915</wp:posOffset>
                </wp:positionH>
                <wp:positionV relativeFrom="paragraph">
                  <wp:posOffset>102447</wp:posOffset>
                </wp:positionV>
                <wp:extent cx="2425700" cy="525318"/>
                <wp:effectExtent l="0" t="0" r="12700" b="27305"/>
                <wp:wrapNone/>
                <wp:docPr id="3" name="Flussdiagramm: Dokument 3"/>
                <wp:cNvGraphicFramePr/>
                <a:graphic xmlns:a="http://schemas.openxmlformats.org/drawingml/2006/main">
                  <a:graphicData uri="http://schemas.microsoft.com/office/word/2010/wordprocessingShape">
                    <wps:wsp>
                      <wps:cNvSpPr/>
                      <wps:spPr>
                        <a:xfrm>
                          <a:off x="0" y="0"/>
                          <a:ext cx="2425700" cy="525318"/>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45133" id="Flussdiagramm: Dokument 3" o:spid="_x0000_s1026" type="#_x0000_t114" style="position:absolute;margin-left:266.45pt;margin-top:8.05pt;width:191pt;height:4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" filled="f" strokecolor="black [3213]" strokeweight=".5pt"/>
            </w:pict>
          </mc:Fallback>
        </mc:AlternateContent>
      </w:r>
    </w:p>
    <w:p w14:paraId="533A01CF" w14:textId="77777777" w:rsidR="00462A7C" w:rsidRPr="009A01B7" w:rsidRDefault="00462A7C" w:rsidP="00462A7C">
      <w:pPr>
        <w:tabs>
          <w:tab w:val="left" w:pos="5670"/>
        </w:tabs>
        <w:rPr>
          <w:sz w:val="18"/>
          <w:szCs w:val="18"/>
        </w:rPr>
      </w:pPr>
      <w:r w:rsidRPr="00AA3223">
        <w:rPr>
          <w:i/>
          <w:sz w:val="18"/>
          <w:szCs w:val="18"/>
        </w:rPr>
        <w:t>Satz bzw. Zeile 1</w:t>
      </w:r>
      <w:r>
        <w:rPr>
          <w:i/>
          <w:sz w:val="18"/>
          <w:szCs w:val="18"/>
        </w:rPr>
        <w:tab/>
      </w:r>
      <w:r>
        <w:rPr>
          <w:sz w:val="20"/>
          <w:szCs w:val="20"/>
        </w:rPr>
        <w:t>01101000-123456</w:t>
      </w:r>
    </w:p>
    <w:p w14:paraId="73643119" w14:textId="77777777" w:rsidR="00462A7C" w:rsidRPr="009A01B7" w:rsidRDefault="00462A7C" w:rsidP="00462A7C">
      <w:pPr>
        <w:tabs>
          <w:tab w:val="left" w:pos="3686"/>
          <w:tab w:val="left" w:pos="5670"/>
        </w:tabs>
        <w:rPr>
          <w:sz w:val="18"/>
          <w:szCs w:val="18"/>
        </w:rPr>
      </w:pPr>
      <w:r w:rsidRPr="00AA3223">
        <w:rPr>
          <w:i/>
          <w:sz w:val="18"/>
          <w:szCs w:val="18"/>
        </w:rPr>
        <w:t>ab Satz bzw. Zeile 2 (wiederholender Bereich)</w:t>
      </w:r>
      <w:r>
        <w:rPr>
          <w:i/>
          <w:sz w:val="18"/>
          <w:szCs w:val="18"/>
        </w:rPr>
        <w:t>:</w:t>
      </w:r>
      <w:r>
        <w:rPr>
          <w:i/>
          <w:sz w:val="18"/>
          <w:szCs w:val="18"/>
        </w:rPr>
        <w:tab/>
      </w:r>
      <w:r>
        <w:rPr>
          <w:i/>
          <w:sz w:val="18"/>
          <w:szCs w:val="18"/>
        </w:rPr>
        <w:tab/>
      </w:r>
      <w:proofErr w:type="spellStart"/>
      <w:proofErr w:type="gramStart"/>
      <w:r>
        <w:rPr>
          <w:sz w:val="20"/>
          <w:szCs w:val="20"/>
        </w:rPr>
        <w:t>F;</w:t>
      </w:r>
      <w:r w:rsidR="00700C68" w:rsidRPr="00EE51C8">
        <w:rPr>
          <w:sz w:val="20"/>
          <w:szCs w:val="20"/>
        </w:rPr>
        <w:t>J</w:t>
      </w:r>
      <w:proofErr w:type="gramEnd"/>
      <w:r w:rsidR="00700C68" w:rsidRPr="00EE51C8">
        <w:rPr>
          <w:sz w:val="20"/>
          <w:szCs w:val="20"/>
        </w:rPr>
        <w:t>;</w:t>
      </w:r>
      <w:r>
        <w:rPr>
          <w:sz w:val="20"/>
          <w:szCs w:val="20"/>
        </w:rPr>
        <w:t>Bemerkungstext</w:t>
      </w:r>
      <w:proofErr w:type="spellEnd"/>
    </w:p>
    <w:p w14:paraId="65BC702F" w14:textId="77777777" w:rsidR="00462A7C" w:rsidRDefault="00462A7C" w:rsidP="00462A7C">
      <w:pPr>
        <w:rPr>
          <w:sz w:val="20"/>
          <w:szCs w:val="20"/>
        </w:rPr>
      </w:pPr>
    </w:p>
    <w:p w14:paraId="0928AEB1" w14:textId="77777777" w:rsidR="00462A7C" w:rsidRDefault="00462A7C" w:rsidP="00462A7C">
      <w:pPr>
        <w:rPr>
          <w:sz w:val="20"/>
          <w:szCs w:val="20"/>
        </w:rPr>
      </w:pPr>
    </w:p>
    <w:p w14:paraId="78C27A30" w14:textId="77777777" w:rsidR="00462A7C" w:rsidRDefault="00462A7C" w:rsidP="00462A7C">
      <w:pPr>
        <w:rPr>
          <w:sz w:val="20"/>
          <w:szCs w:val="20"/>
        </w:rPr>
      </w:pPr>
    </w:p>
    <w:p w14:paraId="57D684FD" w14:textId="77777777" w:rsidR="00462A7C" w:rsidRDefault="00462A7C" w:rsidP="00462A7C">
      <w:pPr>
        <w:rPr>
          <w:sz w:val="20"/>
          <w:szCs w:val="20"/>
        </w:rPr>
      </w:pPr>
      <w:r w:rsidRPr="00446EC1">
        <w:rPr>
          <w:b/>
          <w:sz w:val="20"/>
          <w:szCs w:val="20"/>
          <w:u w:val="single"/>
        </w:rPr>
        <w:t>ACHTUNG</w:t>
      </w:r>
      <w:r>
        <w:rPr>
          <w:sz w:val="20"/>
          <w:szCs w:val="20"/>
        </w:rPr>
        <w:t xml:space="preserve">: Wenn der Melder nicht identisch mit der berichtspflichtigen Stelle ist, muss die </w:t>
      </w:r>
      <w:proofErr w:type="spellStart"/>
      <w:r>
        <w:rPr>
          <w:sz w:val="20"/>
          <w:szCs w:val="20"/>
        </w:rPr>
        <w:t>BerichtseinheitID</w:t>
      </w:r>
      <w:proofErr w:type="spellEnd"/>
      <w:r>
        <w:rPr>
          <w:sz w:val="20"/>
          <w:szCs w:val="20"/>
        </w:rPr>
        <w:t xml:space="preserve"> in den dafür vorgesehenen Positionen der einzelnen Sätze stehen, d.h. zu Beginn einer jeden Zeile. In diesem Fall entfällt der oben beschriebene Satz bzw. die Zeile 1.</w:t>
      </w:r>
    </w:p>
    <w:p w14:paraId="5BB8B9FF" w14:textId="77777777" w:rsidR="00462A7C" w:rsidRDefault="00462A7C" w:rsidP="00462A7C">
      <w:pPr>
        <w:rPr>
          <w:sz w:val="20"/>
          <w:szCs w:val="20"/>
        </w:rPr>
      </w:pPr>
    </w:p>
    <w:p w14:paraId="58C44E8A" w14:textId="77777777" w:rsidR="00462A7C" w:rsidRDefault="00462A7C" w:rsidP="00462A7C">
      <w:pPr>
        <w:rPr>
          <w:sz w:val="20"/>
          <w:szCs w:val="20"/>
        </w:rPr>
      </w:pPr>
    </w:p>
    <w:p w14:paraId="7E05FB57" w14:textId="77777777" w:rsidR="00462A7C" w:rsidRPr="006F5143" w:rsidRDefault="00462A7C" w:rsidP="00462A7C">
      <w:pPr>
        <w:rPr>
          <w:sz w:val="20"/>
          <w:szCs w:val="20"/>
        </w:rPr>
      </w:pPr>
    </w:p>
    <w:p w14:paraId="4688386F" w14:textId="77777777" w:rsidR="00462A7C" w:rsidRPr="006F5143" w:rsidRDefault="00462A7C" w:rsidP="00462A7C">
      <w:pPr>
        <w:rPr>
          <w:sz w:val="20"/>
          <w:szCs w:val="20"/>
        </w:rPr>
      </w:pPr>
      <w:r w:rsidRPr="006F5143">
        <w:rPr>
          <w:sz w:val="20"/>
          <w:szCs w:val="20"/>
        </w:rPr>
        <w:t>Alle weiteren notwendigen Informationen sind der Liefervereinbarung sowie der Datensatzbeschreibung zu entnehmen.</w:t>
      </w:r>
    </w:p>
    <w:p w14:paraId="72E9CFAA" w14:textId="77777777" w:rsidR="00B74963" w:rsidRDefault="00B74963" w:rsidP="00335950"/>
    <w:sectPr w:rsidR="00B74963" w:rsidSect="00462A7C">
      <w:headerReference w:type="default" r:id="rId1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9D051" w14:textId="77777777" w:rsidR="009F6987" w:rsidRDefault="009F6987" w:rsidP="00785DB8">
      <w:r>
        <w:separator/>
      </w:r>
    </w:p>
  </w:endnote>
  <w:endnote w:type="continuationSeparator" w:id="0">
    <w:p w14:paraId="33DFDF42" w14:textId="77777777" w:rsidR="009F6987" w:rsidRDefault="009F6987" w:rsidP="007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taNormalLF-Roman">
    <w:altName w:val="Times New Roman"/>
    <w:panose1 w:val="020B0500000000000000"/>
    <w:charset w:val="00"/>
    <w:family w:val="swiss"/>
    <w:pitch w:val="variable"/>
    <w:sig w:usb0="8000002F" w:usb1="10000048"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7DEF" w14:textId="23F7572E" w:rsidR="009F6987" w:rsidRPr="006366F1" w:rsidRDefault="009F6987" w:rsidP="006366F1">
    <w:pPr>
      <w:pStyle w:val="Fuzeile"/>
      <w:jc w:val="right"/>
      <w:rPr>
        <w:sz w:val="20"/>
        <w:szCs w:val="20"/>
      </w:rPr>
    </w:pPr>
    <w:r w:rsidRPr="006366F1">
      <w:rPr>
        <w:sz w:val="20"/>
        <w:szCs w:val="20"/>
      </w:rPr>
      <w:t xml:space="preserve">Seite </w:t>
    </w:r>
    <w:r w:rsidRPr="006366F1">
      <w:rPr>
        <w:sz w:val="20"/>
        <w:szCs w:val="20"/>
      </w:rPr>
      <w:fldChar w:fldCharType="begin"/>
    </w:r>
    <w:r w:rsidRPr="006366F1">
      <w:rPr>
        <w:sz w:val="20"/>
        <w:szCs w:val="20"/>
      </w:rPr>
      <w:instrText>PAGE  \* Arabic  \* MERGEFORMAT</w:instrText>
    </w:r>
    <w:r w:rsidRPr="006366F1">
      <w:rPr>
        <w:sz w:val="20"/>
        <w:szCs w:val="20"/>
      </w:rPr>
      <w:fldChar w:fldCharType="separate"/>
    </w:r>
    <w:r w:rsidR="00873A89">
      <w:rPr>
        <w:noProof/>
        <w:sz w:val="20"/>
        <w:szCs w:val="20"/>
      </w:rPr>
      <w:t>10</w:t>
    </w:r>
    <w:r w:rsidRPr="006366F1">
      <w:rPr>
        <w:sz w:val="20"/>
        <w:szCs w:val="20"/>
      </w:rPr>
      <w:fldChar w:fldCharType="end"/>
    </w:r>
    <w:r w:rsidRPr="006366F1">
      <w:rPr>
        <w:sz w:val="20"/>
        <w:szCs w:val="20"/>
      </w:rPr>
      <w:t xml:space="preserve"> von </w:t>
    </w:r>
    <w:r w:rsidRPr="006366F1">
      <w:rPr>
        <w:sz w:val="20"/>
        <w:szCs w:val="20"/>
      </w:rPr>
      <w:fldChar w:fldCharType="begin"/>
    </w:r>
    <w:r w:rsidRPr="006366F1">
      <w:rPr>
        <w:sz w:val="20"/>
        <w:szCs w:val="20"/>
      </w:rPr>
      <w:instrText>NUMPAGES  \* Arabic  \* MERGEFORMAT</w:instrText>
    </w:r>
    <w:r w:rsidRPr="006366F1">
      <w:rPr>
        <w:sz w:val="20"/>
        <w:szCs w:val="20"/>
      </w:rPr>
      <w:fldChar w:fldCharType="separate"/>
    </w:r>
    <w:r w:rsidR="00873A89">
      <w:rPr>
        <w:noProof/>
        <w:sz w:val="20"/>
        <w:szCs w:val="20"/>
      </w:rPr>
      <w:t>10</w:t>
    </w:r>
    <w:r w:rsidRPr="006366F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E9A5" w14:textId="77777777" w:rsidR="009F6987" w:rsidRDefault="009F6987" w:rsidP="00785DB8">
      <w:r>
        <w:separator/>
      </w:r>
    </w:p>
  </w:footnote>
  <w:footnote w:type="continuationSeparator" w:id="0">
    <w:p w14:paraId="3E5029AF" w14:textId="77777777" w:rsidR="009F6987" w:rsidRDefault="009F6987" w:rsidP="00785DB8">
      <w:r>
        <w:continuationSeparator/>
      </w:r>
    </w:p>
  </w:footnote>
  <w:footnote w:id="1">
    <w:p w14:paraId="73CB5F8A" w14:textId="77777777" w:rsidR="007A28F1" w:rsidRDefault="007A28F1" w:rsidP="007A28F1">
      <w:pPr>
        <w:pStyle w:val="Funotentext"/>
      </w:pPr>
      <w:r>
        <w:rPr>
          <w:rStyle w:val="Funotenzeichen"/>
        </w:rPr>
        <w:footnoteRef/>
      </w:r>
      <w:r>
        <w:t xml:space="preserve"> Den Wortlaut der nationalen Rechtsvorschriften in der jeweils geltenden Fassung finden Sie unter </w:t>
      </w:r>
      <w:hyperlink r:id="rId1" w:history="1">
        <w:r w:rsidRPr="00B15620">
          <w:rPr>
            <w:rStyle w:val="Hyperlink"/>
          </w:rPr>
          <w:t>https://www.gesetze-im-internet.de/</w:t>
        </w:r>
      </w:hyperlink>
      <w:r>
        <w:t>.</w:t>
      </w:r>
    </w:p>
    <w:p w14:paraId="5C1D2259" w14:textId="77777777" w:rsidR="0030121B" w:rsidRDefault="0030121B" w:rsidP="007A28F1">
      <w:pPr>
        <w:pStyle w:val="Funotentext"/>
      </w:pPr>
    </w:p>
    <w:p w14:paraId="64BB9BDA" w14:textId="77777777" w:rsidR="0030121B" w:rsidRDefault="0030121B" w:rsidP="007A28F1">
      <w:pPr>
        <w:pStyle w:val="Funotentext"/>
      </w:pPr>
      <w:r>
        <w:t xml:space="preserve">² Die Rechtsakte der EU in der jeweils geltenden Fassung und in deutscher Sprache finden Sie auf der Internetseite des Amtes für Veröffentlichung der Europäischen Union unter </w:t>
      </w:r>
      <w:hyperlink r:id="rId2" w:history="1">
        <w:r w:rsidRPr="002F677A">
          <w:rPr>
            <w:rStyle w:val="Hyperlink"/>
          </w:rPr>
          <w:t>http://eurlex.europa.eu/</w:t>
        </w:r>
      </w:hyperlink>
      <w:r w:rsidRPr="00DC6F94">
        <w:t>.</w:t>
      </w:r>
    </w:p>
    <w:p w14:paraId="0C56ED24" w14:textId="77777777" w:rsidR="007A28F1" w:rsidRDefault="007A28F1" w:rsidP="007A28F1">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D406" w14:textId="2A5853B9" w:rsidR="009F6987" w:rsidRDefault="0053628A">
    <w:pPr>
      <w:pStyle w:val="Kopfzeile"/>
    </w:pPr>
    <w:r>
      <w:t>Destatis, H16</w:t>
    </w:r>
    <w:r w:rsidR="003F1B32">
      <w:tab/>
    </w:r>
    <w:r w:rsidR="003F1B32">
      <w:tab/>
    </w:r>
    <w:r w:rsidR="003A7CDE">
      <w:t>Oktober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C161" w14:textId="63921D17" w:rsidR="009F6987" w:rsidRDefault="00A43CF6">
    <w:pPr>
      <w:pStyle w:val="Kopfzeile"/>
    </w:pPr>
    <w:r>
      <w:t>Destatis, H16</w:t>
    </w:r>
    <w:r>
      <w:tab/>
    </w:r>
    <w:r>
      <w:tab/>
    </w:r>
    <w:r>
      <w:tab/>
    </w:r>
    <w:r>
      <w:tab/>
    </w:r>
    <w:r>
      <w:tab/>
    </w:r>
    <w:r>
      <w:tab/>
    </w:r>
    <w:r>
      <w:tab/>
    </w:r>
    <w:r w:rsidR="00B57BE2">
      <w:t>Oktober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3C20"/>
    <w:multiLevelType w:val="hybridMultilevel"/>
    <w:tmpl w:val="9B3A8C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08"/>
    <w:rsid w:val="0000440C"/>
    <w:rsid w:val="00021900"/>
    <w:rsid w:val="00027747"/>
    <w:rsid w:val="000349FD"/>
    <w:rsid w:val="00034C34"/>
    <w:rsid w:val="00037D10"/>
    <w:rsid w:val="00046945"/>
    <w:rsid w:val="00057005"/>
    <w:rsid w:val="00062789"/>
    <w:rsid w:val="00070B7D"/>
    <w:rsid w:val="00073FF4"/>
    <w:rsid w:val="00075FFA"/>
    <w:rsid w:val="00076810"/>
    <w:rsid w:val="00080B3A"/>
    <w:rsid w:val="000843DA"/>
    <w:rsid w:val="00091060"/>
    <w:rsid w:val="0009490B"/>
    <w:rsid w:val="00095890"/>
    <w:rsid w:val="0009792A"/>
    <w:rsid w:val="000A69EE"/>
    <w:rsid w:val="000B05B5"/>
    <w:rsid w:val="000C2625"/>
    <w:rsid w:val="000D3B14"/>
    <w:rsid w:val="000D73D6"/>
    <w:rsid w:val="000D7C80"/>
    <w:rsid w:val="000E3C47"/>
    <w:rsid w:val="000F1030"/>
    <w:rsid w:val="0010042D"/>
    <w:rsid w:val="0011565A"/>
    <w:rsid w:val="00115812"/>
    <w:rsid w:val="00120C30"/>
    <w:rsid w:val="00122EDA"/>
    <w:rsid w:val="0012684F"/>
    <w:rsid w:val="001415D5"/>
    <w:rsid w:val="00147D08"/>
    <w:rsid w:val="0015082E"/>
    <w:rsid w:val="00157A23"/>
    <w:rsid w:val="001611EE"/>
    <w:rsid w:val="001670FE"/>
    <w:rsid w:val="00191BD4"/>
    <w:rsid w:val="00193AC2"/>
    <w:rsid w:val="001A4DE6"/>
    <w:rsid w:val="001B0077"/>
    <w:rsid w:val="001B5B3C"/>
    <w:rsid w:val="001D04B0"/>
    <w:rsid w:val="001E0A3C"/>
    <w:rsid w:val="001E2BBE"/>
    <w:rsid w:val="001F1591"/>
    <w:rsid w:val="001F66EC"/>
    <w:rsid w:val="001F740F"/>
    <w:rsid w:val="00201A72"/>
    <w:rsid w:val="002054F2"/>
    <w:rsid w:val="0021311D"/>
    <w:rsid w:val="00214BFE"/>
    <w:rsid w:val="00231B3B"/>
    <w:rsid w:val="0025070D"/>
    <w:rsid w:val="0025123C"/>
    <w:rsid w:val="0026515B"/>
    <w:rsid w:val="00275D23"/>
    <w:rsid w:val="002806FD"/>
    <w:rsid w:val="00283AA8"/>
    <w:rsid w:val="00285A81"/>
    <w:rsid w:val="002D0F74"/>
    <w:rsid w:val="002E0171"/>
    <w:rsid w:val="002E0523"/>
    <w:rsid w:val="002F759D"/>
    <w:rsid w:val="0030121B"/>
    <w:rsid w:val="00314369"/>
    <w:rsid w:val="0032333B"/>
    <w:rsid w:val="003351BF"/>
    <w:rsid w:val="00335950"/>
    <w:rsid w:val="0033640C"/>
    <w:rsid w:val="00347EC8"/>
    <w:rsid w:val="00360A38"/>
    <w:rsid w:val="00362536"/>
    <w:rsid w:val="00362755"/>
    <w:rsid w:val="00364F8A"/>
    <w:rsid w:val="0036737D"/>
    <w:rsid w:val="00374381"/>
    <w:rsid w:val="00392BBD"/>
    <w:rsid w:val="003A6E7E"/>
    <w:rsid w:val="003A7CDE"/>
    <w:rsid w:val="003B03F4"/>
    <w:rsid w:val="003B2CB5"/>
    <w:rsid w:val="003B3910"/>
    <w:rsid w:val="003B5DCA"/>
    <w:rsid w:val="003C3B5B"/>
    <w:rsid w:val="003C7A05"/>
    <w:rsid w:val="003D2601"/>
    <w:rsid w:val="003D2914"/>
    <w:rsid w:val="003D310F"/>
    <w:rsid w:val="003D4CC4"/>
    <w:rsid w:val="003F1B32"/>
    <w:rsid w:val="003F3223"/>
    <w:rsid w:val="00411BBE"/>
    <w:rsid w:val="00417C76"/>
    <w:rsid w:val="00430D66"/>
    <w:rsid w:val="004354E4"/>
    <w:rsid w:val="00437509"/>
    <w:rsid w:val="00443672"/>
    <w:rsid w:val="00450707"/>
    <w:rsid w:val="00455A25"/>
    <w:rsid w:val="00462A7C"/>
    <w:rsid w:val="00466F78"/>
    <w:rsid w:val="004761BC"/>
    <w:rsid w:val="00476684"/>
    <w:rsid w:val="004853AD"/>
    <w:rsid w:val="00491830"/>
    <w:rsid w:val="00492821"/>
    <w:rsid w:val="00492F85"/>
    <w:rsid w:val="004943F5"/>
    <w:rsid w:val="004A4440"/>
    <w:rsid w:val="004A46F9"/>
    <w:rsid w:val="004A7040"/>
    <w:rsid w:val="004B0B63"/>
    <w:rsid w:val="004B312B"/>
    <w:rsid w:val="004B638E"/>
    <w:rsid w:val="004D16B6"/>
    <w:rsid w:val="004E0275"/>
    <w:rsid w:val="004F48EB"/>
    <w:rsid w:val="004F4ACF"/>
    <w:rsid w:val="00516410"/>
    <w:rsid w:val="005302F2"/>
    <w:rsid w:val="0053628A"/>
    <w:rsid w:val="00537168"/>
    <w:rsid w:val="00537883"/>
    <w:rsid w:val="00544A7E"/>
    <w:rsid w:val="00544C3C"/>
    <w:rsid w:val="00560E8E"/>
    <w:rsid w:val="005677E7"/>
    <w:rsid w:val="0057650E"/>
    <w:rsid w:val="00580BD5"/>
    <w:rsid w:val="005876DF"/>
    <w:rsid w:val="00595D2A"/>
    <w:rsid w:val="005A6824"/>
    <w:rsid w:val="005A748D"/>
    <w:rsid w:val="005B1CB1"/>
    <w:rsid w:val="005E22EF"/>
    <w:rsid w:val="005E2D81"/>
    <w:rsid w:val="005E32B4"/>
    <w:rsid w:val="005E4250"/>
    <w:rsid w:val="0060090E"/>
    <w:rsid w:val="00601626"/>
    <w:rsid w:val="00601D60"/>
    <w:rsid w:val="006026FA"/>
    <w:rsid w:val="00617488"/>
    <w:rsid w:val="006209BA"/>
    <w:rsid w:val="00623F7E"/>
    <w:rsid w:val="006276CC"/>
    <w:rsid w:val="00627A7A"/>
    <w:rsid w:val="00632705"/>
    <w:rsid w:val="006366F1"/>
    <w:rsid w:val="00643D0B"/>
    <w:rsid w:val="00651F13"/>
    <w:rsid w:val="0065213D"/>
    <w:rsid w:val="006521A1"/>
    <w:rsid w:val="006617CA"/>
    <w:rsid w:val="0066666B"/>
    <w:rsid w:val="006925CA"/>
    <w:rsid w:val="00696C07"/>
    <w:rsid w:val="006B1F08"/>
    <w:rsid w:val="006C589C"/>
    <w:rsid w:val="006D197F"/>
    <w:rsid w:val="006D1C80"/>
    <w:rsid w:val="006D71B9"/>
    <w:rsid w:val="006E3C4F"/>
    <w:rsid w:val="006F25D8"/>
    <w:rsid w:val="006F5D40"/>
    <w:rsid w:val="00700C68"/>
    <w:rsid w:val="00704FD1"/>
    <w:rsid w:val="00705575"/>
    <w:rsid w:val="0075179A"/>
    <w:rsid w:val="0075184D"/>
    <w:rsid w:val="00761D13"/>
    <w:rsid w:val="00785DB8"/>
    <w:rsid w:val="007951D7"/>
    <w:rsid w:val="007A28F1"/>
    <w:rsid w:val="007A391E"/>
    <w:rsid w:val="007B4537"/>
    <w:rsid w:val="007C3B29"/>
    <w:rsid w:val="007D18A5"/>
    <w:rsid w:val="007E1485"/>
    <w:rsid w:val="007E4AA9"/>
    <w:rsid w:val="007E6900"/>
    <w:rsid w:val="007F5629"/>
    <w:rsid w:val="007F616E"/>
    <w:rsid w:val="008167A3"/>
    <w:rsid w:val="008203EB"/>
    <w:rsid w:val="008300A9"/>
    <w:rsid w:val="00835A48"/>
    <w:rsid w:val="00835F24"/>
    <w:rsid w:val="00842EFE"/>
    <w:rsid w:val="00843CED"/>
    <w:rsid w:val="0084613A"/>
    <w:rsid w:val="00863172"/>
    <w:rsid w:val="00873A89"/>
    <w:rsid w:val="008A1FA2"/>
    <w:rsid w:val="008B1BD0"/>
    <w:rsid w:val="008B1DE5"/>
    <w:rsid w:val="008B548F"/>
    <w:rsid w:val="008C5183"/>
    <w:rsid w:val="008D375A"/>
    <w:rsid w:val="008D41F1"/>
    <w:rsid w:val="008D5647"/>
    <w:rsid w:val="008D56E2"/>
    <w:rsid w:val="008F5598"/>
    <w:rsid w:val="00900CBB"/>
    <w:rsid w:val="00906B26"/>
    <w:rsid w:val="00910CB0"/>
    <w:rsid w:val="00911BB8"/>
    <w:rsid w:val="0091547C"/>
    <w:rsid w:val="009230DE"/>
    <w:rsid w:val="00925E91"/>
    <w:rsid w:val="00932BE6"/>
    <w:rsid w:val="00932DF3"/>
    <w:rsid w:val="00962847"/>
    <w:rsid w:val="00973FC7"/>
    <w:rsid w:val="00974034"/>
    <w:rsid w:val="009802C3"/>
    <w:rsid w:val="00982E5F"/>
    <w:rsid w:val="009A25D3"/>
    <w:rsid w:val="009A2882"/>
    <w:rsid w:val="009A6857"/>
    <w:rsid w:val="009B41C1"/>
    <w:rsid w:val="009B4519"/>
    <w:rsid w:val="009B5D94"/>
    <w:rsid w:val="009B706F"/>
    <w:rsid w:val="009C0C32"/>
    <w:rsid w:val="009C2B6A"/>
    <w:rsid w:val="009D0F3D"/>
    <w:rsid w:val="009D563F"/>
    <w:rsid w:val="009E661A"/>
    <w:rsid w:val="009F6987"/>
    <w:rsid w:val="00A0411D"/>
    <w:rsid w:val="00A065BD"/>
    <w:rsid w:val="00A07152"/>
    <w:rsid w:val="00A12B45"/>
    <w:rsid w:val="00A13509"/>
    <w:rsid w:val="00A156BA"/>
    <w:rsid w:val="00A25069"/>
    <w:rsid w:val="00A27118"/>
    <w:rsid w:val="00A344CB"/>
    <w:rsid w:val="00A43CF6"/>
    <w:rsid w:val="00A50AFF"/>
    <w:rsid w:val="00A530D6"/>
    <w:rsid w:val="00A5386A"/>
    <w:rsid w:val="00A66108"/>
    <w:rsid w:val="00A83F5E"/>
    <w:rsid w:val="00A86711"/>
    <w:rsid w:val="00A869D5"/>
    <w:rsid w:val="00AA3235"/>
    <w:rsid w:val="00AA518E"/>
    <w:rsid w:val="00AA7FD1"/>
    <w:rsid w:val="00AB0A8C"/>
    <w:rsid w:val="00AB15B2"/>
    <w:rsid w:val="00AC1E5E"/>
    <w:rsid w:val="00AC5295"/>
    <w:rsid w:val="00AC56C4"/>
    <w:rsid w:val="00AD21AE"/>
    <w:rsid w:val="00AD68DC"/>
    <w:rsid w:val="00AE0F29"/>
    <w:rsid w:val="00AF058F"/>
    <w:rsid w:val="00B04C4E"/>
    <w:rsid w:val="00B3259E"/>
    <w:rsid w:val="00B40CD9"/>
    <w:rsid w:val="00B40F3D"/>
    <w:rsid w:val="00B47B3E"/>
    <w:rsid w:val="00B52B19"/>
    <w:rsid w:val="00B53246"/>
    <w:rsid w:val="00B57BE2"/>
    <w:rsid w:val="00B60704"/>
    <w:rsid w:val="00B65790"/>
    <w:rsid w:val="00B65D51"/>
    <w:rsid w:val="00B74963"/>
    <w:rsid w:val="00B77485"/>
    <w:rsid w:val="00B82EF0"/>
    <w:rsid w:val="00B94BDA"/>
    <w:rsid w:val="00BA5F19"/>
    <w:rsid w:val="00BA65B3"/>
    <w:rsid w:val="00BB12C3"/>
    <w:rsid w:val="00BC0ECE"/>
    <w:rsid w:val="00BC2F2B"/>
    <w:rsid w:val="00BC3455"/>
    <w:rsid w:val="00BC41E6"/>
    <w:rsid w:val="00BC4442"/>
    <w:rsid w:val="00BE6DE9"/>
    <w:rsid w:val="00BF7624"/>
    <w:rsid w:val="00C0343E"/>
    <w:rsid w:val="00C204F5"/>
    <w:rsid w:val="00C25032"/>
    <w:rsid w:val="00C4390F"/>
    <w:rsid w:val="00C553CD"/>
    <w:rsid w:val="00C60B12"/>
    <w:rsid w:val="00C6225E"/>
    <w:rsid w:val="00C71357"/>
    <w:rsid w:val="00C80AF9"/>
    <w:rsid w:val="00C90E73"/>
    <w:rsid w:val="00C968BC"/>
    <w:rsid w:val="00CA4BA4"/>
    <w:rsid w:val="00CB03BF"/>
    <w:rsid w:val="00CB42F1"/>
    <w:rsid w:val="00CB5991"/>
    <w:rsid w:val="00CC7B71"/>
    <w:rsid w:val="00CD2200"/>
    <w:rsid w:val="00D04711"/>
    <w:rsid w:val="00D10BCC"/>
    <w:rsid w:val="00D12A00"/>
    <w:rsid w:val="00D40D9C"/>
    <w:rsid w:val="00D527E2"/>
    <w:rsid w:val="00D56150"/>
    <w:rsid w:val="00D56A0D"/>
    <w:rsid w:val="00D6119D"/>
    <w:rsid w:val="00D80C13"/>
    <w:rsid w:val="00D849FD"/>
    <w:rsid w:val="00D90F87"/>
    <w:rsid w:val="00D94598"/>
    <w:rsid w:val="00DA3983"/>
    <w:rsid w:val="00DB1A3B"/>
    <w:rsid w:val="00DB22AC"/>
    <w:rsid w:val="00DD2FB1"/>
    <w:rsid w:val="00DD3181"/>
    <w:rsid w:val="00DD677E"/>
    <w:rsid w:val="00DF57F2"/>
    <w:rsid w:val="00E027CD"/>
    <w:rsid w:val="00E079FE"/>
    <w:rsid w:val="00E118FD"/>
    <w:rsid w:val="00E14A20"/>
    <w:rsid w:val="00E24DC3"/>
    <w:rsid w:val="00E32049"/>
    <w:rsid w:val="00E344A2"/>
    <w:rsid w:val="00E423D0"/>
    <w:rsid w:val="00E45794"/>
    <w:rsid w:val="00E457C7"/>
    <w:rsid w:val="00E51256"/>
    <w:rsid w:val="00E5240F"/>
    <w:rsid w:val="00E5711E"/>
    <w:rsid w:val="00E571C7"/>
    <w:rsid w:val="00E658FF"/>
    <w:rsid w:val="00E70FD3"/>
    <w:rsid w:val="00E7730D"/>
    <w:rsid w:val="00E90F68"/>
    <w:rsid w:val="00E92220"/>
    <w:rsid w:val="00EA1B58"/>
    <w:rsid w:val="00EA5101"/>
    <w:rsid w:val="00EB5F36"/>
    <w:rsid w:val="00ED2843"/>
    <w:rsid w:val="00EE1D1C"/>
    <w:rsid w:val="00EE51C8"/>
    <w:rsid w:val="00EF1095"/>
    <w:rsid w:val="00F2514C"/>
    <w:rsid w:val="00F25342"/>
    <w:rsid w:val="00F3551B"/>
    <w:rsid w:val="00F4077B"/>
    <w:rsid w:val="00F44D83"/>
    <w:rsid w:val="00F47308"/>
    <w:rsid w:val="00F64284"/>
    <w:rsid w:val="00F74FC2"/>
    <w:rsid w:val="00F7558A"/>
    <w:rsid w:val="00F85537"/>
    <w:rsid w:val="00F87206"/>
    <w:rsid w:val="00F930A2"/>
    <w:rsid w:val="00FA187F"/>
    <w:rsid w:val="00FA19F3"/>
    <w:rsid w:val="00FC4BC3"/>
    <w:rsid w:val="00FC5A43"/>
    <w:rsid w:val="00FE248D"/>
    <w:rsid w:val="00FE73B0"/>
    <w:rsid w:val="00FE7594"/>
    <w:rsid w:val="00FF1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9CE5BB3"/>
  <w15:docId w15:val="{BFC97FE5-9AD4-4D59-BA63-3D999341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F13"/>
    <w:pPr>
      <w:autoSpaceDE w:val="0"/>
      <w:autoSpaceDN w:val="0"/>
    </w:pPr>
    <w:rPr>
      <w:rFonts w:ascii="MetaNormalLF-Roman" w:hAnsi="MetaNormalLF-Roman" w:cs="MetaNormalLF-Roman"/>
    </w:rPr>
  </w:style>
  <w:style w:type="paragraph" w:styleId="berschrift1">
    <w:name w:val="heading 1"/>
    <w:basedOn w:val="Standard"/>
    <w:next w:val="Standard"/>
    <w:link w:val="berschrift1Zchn"/>
    <w:uiPriority w:val="99"/>
    <w:qFormat/>
    <w:rsid w:val="00651F13"/>
    <w:pPr>
      <w:keepNext/>
      <w:tabs>
        <w:tab w:val="left" w:pos="2410"/>
      </w:tabs>
      <w:autoSpaceDE/>
      <w:autoSpaceDN/>
      <w:ind w:left="284"/>
      <w:outlineLvl w:val="0"/>
    </w:pPr>
    <w:rPr>
      <w:rFonts w:ascii="Cambria" w:eastAsiaTheme="majorEastAsia" w:hAnsi="Cambria" w:cs="Cambria"/>
      <w:b/>
      <w:bCs/>
      <w:kern w:val="32"/>
      <w:sz w:val="32"/>
      <w:szCs w:val="32"/>
    </w:rPr>
  </w:style>
  <w:style w:type="paragraph" w:styleId="berschrift2">
    <w:name w:val="heading 2"/>
    <w:basedOn w:val="Standard"/>
    <w:next w:val="Standard"/>
    <w:link w:val="berschrift2Zchn"/>
    <w:uiPriority w:val="99"/>
    <w:qFormat/>
    <w:rsid w:val="00704FD1"/>
    <w:pPr>
      <w:keepNext/>
      <w:autoSpaceDE/>
      <w:autoSpaceDN/>
      <w:jc w:val="center"/>
      <w:outlineLvl w:val="1"/>
    </w:pPr>
    <w:rPr>
      <w:rFonts w:eastAsiaTheme="majorEastAsia" w:cs="Cambria"/>
      <w:b/>
      <w:bCs/>
      <w:iCs/>
      <w:szCs w:val="28"/>
    </w:rPr>
  </w:style>
  <w:style w:type="paragraph" w:styleId="berschrift3">
    <w:name w:val="heading 3"/>
    <w:basedOn w:val="Standard"/>
    <w:next w:val="Standard"/>
    <w:link w:val="berschrift3Zchn"/>
    <w:uiPriority w:val="99"/>
    <w:qFormat/>
    <w:rsid w:val="00704FD1"/>
    <w:pPr>
      <w:keepNext/>
      <w:autoSpaceDE/>
      <w:autoSpaceDN/>
      <w:outlineLvl w:val="2"/>
    </w:pPr>
    <w:rPr>
      <w:rFonts w:cs="Cambria"/>
      <w:b/>
      <w:bCs/>
      <w:szCs w:val="26"/>
    </w:rPr>
  </w:style>
  <w:style w:type="paragraph" w:styleId="berschrift4">
    <w:name w:val="heading 4"/>
    <w:basedOn w:val="Standard"/>
    <w:next w:val="Standard"/>
    <w:link w:val="berschrift4Zchn"/>
    <w:uiPriority w:val="99"/>
    <w:qFormat/>
    <w:rsid w:val="00651F13"/>
    <w:pPr>
      <w:keepNext/>
      <w:autoSpaceDE/>
      <w:autoSpaceDN/>
      <w:jc w:val="center"/>
      <w:outlineLvl w:val="3"/>
    </w:pPr>
    <w:rPr>
      <w:rFonts w:ascii="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51F13"/>
    <w:rPr>
      <w:rFonts w:ascii="Cambria" w:eastAsiaTheme="majorEastAsia" w:hAnsi="Cambria" w:cs="Cambria"/>
      <w:b/>
      <w:bCs/>
      <w:kern w:val="32"/>
      <w:sz w:val="32"/>
      <w:szCs w:val="32"/>
    </w:rPr>
  </w:style>
  <w:style w:type="character" w:customStyle="1" w:styleId="berschrift2Zchn">
    <w:name w:val="Überschrift 2 Zchn"/>
    <w:basedOn w:val="Absatz-Standardschriftart"/>
    <w:link w:val="berschrift2"/>
    <w:uiPriority w:val="99"/>
    <w:rsid w:val="00704FD1"/>
    <w:rPr>
      <w:rFonts w:ascii="MetaNormalLF-Roman" w:eastAsiaTheme="majorEastAsia" w:hAnsi="MetaNormalLF-Roman" w:cs="Cambria"/>
      <w:b/>
      <w:bCs/>
      <w:iCs/>
      <w:szCs w:val="28"/>
    </w:rPr>
  </w:style>
  <w:style w:type="paragraph" w:styleId="Untertitel">
    <w:name w:val="Subtitle"/>
    <w:basedOn w:val="Standard"/>
    <w:next w:val="Standard"/>
    <w:link w:val="UntertitelZchn"/>
    <w:uiPriority w:val="11"/>
    <w:qFormat/>
    <w:rsid w:val="00DF57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F57F2"/>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E32049"/>
    <w:rPr>
      <w:b/>
      <w:bCs/>
      <w:i/>
      <w:iCs/>
      <w:color w:val="4F81BD" w:themeColor="accent1"/>
    </w:rPr>
  </w:style>
  <w:style w:type="paragraph" w:styleId="IntensivesZitat">
    <w:name w:val="Intense Quote"/>
    <w:basedOn w:val="Standard"/>
    <w:next w:val="Standard"/>
    <w:link w:val="IntensivesZitatZchn"/>
    <w:uiPriority w:val="30"/>
    <w:qFormat/>
    <w:rsid w:val="00E3204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32049"/>
    <w:rPr>
      <w:rFonts w:ascii="MetaNormalLF-Roman" w:hAnsi="MetaNormalLF-Roman" w:cs="MetaNormalLF-Roman"/>
      <w:b/>
      <w:bCs/>
      <w:i/>
      <w:iCs/>
      <w:color w:val="4F81BD" w:themeColor="accent1"/>
    </w:rPr>
  </w:style>
  <w:style w:type="paragraph" w:styleId="KeinLeerraum">
    <w:name w:val="No Spacing"/>
    <w:uiPriority w:val="1"/>
    <w:qFormat/>
    <w:rsid w:val="00E32049"/>
    <w:pPr>
      <w:autoSpaceDE w:val="0"/>
      <w:autoSpaceDN w:val="0"/>
    </w:pPr>
    <w:rPr>
      <w:rFonts w:ascii="MetaNormalLF-Roman" w:hAnsi="MetaNormalLF-Roman" w:cs="MetaNormalLF-Roman"/>
    </w:rPr>
  </w:style>
  <w:style w:type="character" w:styleId="Buchtitel">
    <w:name w:val="Book Title"/>
    <w:basedOn w:val="Absatz-Standardschriftart"/>
    <w:uiPriority w:val="33"/>
    <w:qFormat/>
    <w:rsid w:val="00E32049"/>
    <w:rPr>
      <w:b/>
      <w:bCs/>
      <w:smallCaps/>
      <w:spacing w:val="5"/>
    </w:rPr>
  </w:style>
  <w:style w:type="character" w:styleId="SchwacherVerweis">
    <w:name w:val="Subtle Reference"/>
    <w:basedOn w:val="Absatz-Standardschriftart"/>
    <w:uiPriority w:val="31"/>
    <w:qFormat/>
    <w:rsid w:val="00E32049"/>
    <w:rPr>
      <w:smallCaps/>
      <w:color w:val="C0504D" w:themeColor="accent2"/>
      <w:u w:val="single"/>
    </w:rPr>
  </w:style>
  <w:style w:type="character" w:styleId="Fett">
    <w:name w:val="Strong"/>
    <w:basedOn w:val="Absatz-Standardschriftart"/>
    <w:uiPriority w:val="22"/>
    <w:qFormat/>
    <w:rsid w:val="00E32049"/>
    <w:rPr>
      <w:b/>
      <w:bCs/>
    </w:rPr>
  </w:style>
  <w:style w:type="paragraph" w:styleId="Kopfzeile">
    <w:name w:val="header"/>
    <w:basedOn w:val="Standard"/>
    <w:link w:val="KopfzeileZchn"/>
    <w:uiPriority w:val="99"/>
    <w:unhideWhenUsed/>
    <w:rsid w:val="00785DB8"/>
    <w:pPr>
      <w:tabs>
        <w:tab w:val="center" w:pos="4536"/>
        <w:tab w:val="right" w:pos="9072"/>
      </w:tabs>
    </w:pPr>
  </w:style>
  <w:style w:type="character" w:customStyle="1" w:styleId="KopfzeileZchn">
    <w:name w:val="Kopfzeile Zchn"/>
    <w:basedOn w:val="Absatz-Standardschriftart"/>
    <w:link w:val="Kopfzeile"/>
    <w:uiPriority w:val="99"/>
    <w:rsid w:val="00785DB8"/>
  </w:style>
  <w:style w:type="paragraph" w:styleId="Fuzeile">
    <w:name w:val="footer"/>
    <w:basedOn w:val="Standard"/>
    <w:link w:val="FuzeileZchn"/>
    <w:uiPriority w:val="99"/>
    <w:unhideWhenUsed/>
    <w:rsid w:val="00785DB8"/>
    <w:pPr>
      <w:tabs>
        <w:tab w:val="center" w:pos="4536"/>
        <w:tab w:val="right" w:pos="9072"/>
      </w:tabs>
    </w:pPr>
  </w:style>
  <w:style w:type="character" w:customStyle="1" w:styleId="FuzeileZchn">
    <w:name w:val="Fußzeile Zchn"/>
    <w:basedOn w:val="Absatz-Standardschriftart"/>
    <w:link w:val="Fuzeile"/>
    <w:uiPriority w:val="99"/>
    <w:rsid w:val="00785DB8"/>
  </w:style>
  <w:style w:type="character" w:customStyle="1" w:styleId="berschrift3Zchn">
    <w:name w:val="Überschrift 3 Zchn"/>
    <w:basedOn w:val="Absatz-Standardschriftart"/>
    <w:link w:val="berschrift3"/>
    <w:uiPriority w:val="99"/>
    <w:rsid w:val="00704FD1"/>
    <w:rPr>
      <w:rFonts w:ascii="MetaNormalLF-Roman" w:hAnsi="MetaNormalLF-Roman" w:cs="Cambria"/>
      <w:b/>
      <w:bCs/>
      <w:szCs w:val="26"/>
    </w:rPr>
  </w:style>
  <w:style w:type="character" w:customStyle="1" w:styleId="berschrift4Zchn">
    <w:name w:val="Überschrift 4 Zchn"/>
    <w:basedOn w:val="Absatz-Standardschriftart"/>
    <w:link w:val="berschrift4"/>
    <w:uiPriority w:val="99"/>
    <w:rsid w:val="00651F13"/>
    <w:rPr>
      <w:rFonts w:ascii="Calibri" w:hAnsi="Calibri" w:cs="Calibri"/>
      <w:b/>
      <w:bCs/>
      <w:sz w:val="28"/>
      <w:szCs w:val="28"/>
    </w:rPr>
  </w:style>
  <w:style w:type="paragraph" w:styleId="Listenabsatz">
    <w:name w:val="List Paragraph"/>
    <w:basedOn w:val="Standard"/>
    <w:uiPriority w:val="34"/>
    <w:qFormat/>
    <w:rsid w:val="00651F13"/>
    <w:pPr>
      <w:ind w:left="720"/>
      <w:contextualSpacing/>
    </w:pPr>
  </w:style>
  <w:style w:type="paragraph" w:customStyle="1" w:styleId="Default">
    <w:name w:val="Default"/>
    <w:rsid w:val="006C589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2E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94598"/>
    <w:rPr>
      <w:color w:val="0000FF" w:themeColor="hyperlink"/>
      <w:u w:val="single"/>
    </w:rPr>
  </w:style>
  <w:style w:type="paragraph" w:styleId="Sprechblasentext">
    <w:name w:val="Balloon Text"/>
    <w:basedOn w:val="Standard"/>
    <w:link w:val="SprechblasentextZchn"/>
    <w:uiPriority w:val="99"/>
    <w:semiHidden/>
    <w:unhideWhenUsed/>
    <w:rsid w:val="00595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D2A"/>
    <w:rPr>
      <w:rFonts w:ascii="Tahoma" w:hAnsi="Tahoma" w:cs="Tahoma"/>
      <w:sz w:val="16"/>
      <w:szCs w:val="16"/>
    </w:rPr>
  </w:style>
  <w:style w:type="character" w:styleId="Kommentarzeichen">
    <w:name w:val="annotation reference"/>
    <w:basedOn w:val="Absatz-Standardschriftart"/>
    <w:uiPriority w:val="99"/>
    <w:semiHidden/>
    <w:unhideWhenUsed/>
    <w:rsid w:val="00AC1E5E"/>
    <w:rPr>
      <w:sz w:val="16"/>
      <w:szCs w:val="16"/>
    </w:rPr>
  </w:style>
  <w:style w:type="paragraph" w:styleId="Kommentartext">
    <w:name w:val="annotation text"/>
    <w:basedOn w:val="Standard"/>
    <w:link w:val="KommentartextZchn"/>
    <w:uiPriority w:val="99"/>
    <w:semiHidden/>
    <w:unhideWhenUsed/>
    <w:rsid w:val="00AC1E5E"/>
    <w:rPr>
      <w:sz w:val="20"/>
      <w:szCs w:val="20"/>
    </w:rPr>
  </w:style>
  <w:style w:type="character" w:customStyle="1" w:styleId="KommentartextZchn">
    <w:name w:val="Kommentartext Zchn"/>
    <w:basedOn w:val="Absatz-Standardschriftart"/>
    <w:link w:val="Kommentartext"/>
    <w:uiPriority w:val="99"/>
    <w:semiHidden/>
    <w:rsid w:val="00AC1E5E"/>
    <w:rPr>
      <w:rFonts w:ascii="MetaNormalLF-Roman" w:hAnsi="MetaNormalLF-Roman" w:cs="MetaNormalLF-Roman"/>
      <w:sz w:val="20"/>
      <w:szCs w:val="20"/>
    </w:rPr>
  </w:style>
  <w:style w:type="paragraph" w:styleId="Kommentarthema">
    <w:name w:val="annotation subject"/>
    <w:basedOn w:val="Kommentartext"/>
    <w:next w:val="Kommentartext"/>
    <w:link w:val="KommentarthemaZchn"/>
    <w:uiPriority w:val="99"/>
    <w:semiHidden/>
    <w:unhideWhenUsed/>
    <w:rsid w:val="00AC1E5E"/>
    <w:rPr>
      <w:b/>
      <w:bCs/>
    </w:rPr>
  </w:style>
  <w:style w:type="character" w:customStyle="1" w:styleId="KommentarthemaZchn">
    <w:name w:val="Kommentarthema Zchn"/>
    <w:basedOn w:val="KommentartextZchn"/>
    <w:link w:val="Kommentarthema"/>
    <w:uiPriority w:val="99"/>
    <w:semiHidden/>
    <w:rsid w:val="00AC1E5E"/>
    <w:rPr>
      <w:rFonts w:ascii="MetaNormalLF-Roman" w:hAnsi="MetaNormalLF-Roman" w:cs="MetaNormalLF-Roman"/>
      <w:b/>
      <w:bCs/>
      <w:sz w:val="20"/>
      <w:szCs w:val="20"/>
    </w:rPr>
  </w:style>
  <w:style w:type="paragraph" w:styleId="Funotentext">
    <w:name w:val="footnote text"/>
    <w:basedOn w:val="Standard"/>
    <w:link w:val="FunotentextZchn"/>
    <w:uiPriority w:val="99"/>
    <w:semiHidden/>
    <w:unhideWhenUsed/>
    <w:rsid w:val="0000440C"/>
    <w:rPr>
      <w:sz w:val="20"/>
      <w:szCs w:val="20"/>
    </w:rPr>
  </w:style>
  <w:style w:type="character" w:customStyle="1" w:styleId="FunotentextZchn">
    <w:name w:val="Fußnotentext Zchn"/>
    <w:basedOn w:val="Absatz-Standardschriftart"/>
    <w:link w:val="Funotentext"/>
    <w:uiPriority w:val="99"/>
    <w:semiHidden/>
    <w:rsid w:val="0000440C"/>
    <w:rPr>
      <w:rFonts w:ascii="MetaNormalLF-Roman" w:hAnsi="MetaNormalLF-Roman" w:cs="MetaNormalLF-Roman"/>
      <w:sz w:val="20"/>
      <w:szCs w:val="20"/>
    </w:rPr>
  </w:style>
  <w:style w:type="character" w:styleId="Funotenzeichen">
    <w:name w:val="footnote reference"/>
    <w:basedOn w:val="Absatz-Standardschriftart"/>
    <w:uiPriority w:val="99"/>
    <w:semiHidden/>
    <w:unhideWhenUsed/>
    <w:rsid w:val="0000440C"/>
    <w:rPr>
      <w:vertAlign w:val="superscript"/>
    </w:rPr>
  </w:style>
  <w:style w:type="character" w:styleId="BesuchterLink">
    <w:name w:val="FollowedHyperlink"/>
    <w:basedOn w:val="Absatz-Standardschriftart"/>
    <w:uiPriority w:val="99"/>
    <w:semiHidden/>
    <w:unhideWhenUsed/>
    <w:rsid w:val="009A25D3"/>
    <w:rPr>
      <w:color w:val="800080" w:themeColor="followedHyperlink"/>
      <w:u w:val="single"/>
    </w:rPr>
  </w:style>
  <w:style w:type="paragraph" w:styleId="berarbeitung">
    <w:name w:val="Revision"/>
    <w:hidden/>
    <w:uiPriority w:val="99"/>
    <w:semiHidden/>
    <w:rsid w:val="009A25D3"/>
    <w:rPr>
      <w:rFonts w:ascii="MetaNormalLF-Roman" w:hAnsi="MetaNormalLF-Roman" w:cs="MetaNormalLF-Roman"/>
    </w:rPr>
  </w:style>
  <w:style w:type="paragraph" w:styleId="Textkrper">
    <w:name w:val="Body Text"/>
    <w:basedOn w:val="Standard"/>
    <w:link w:val="TextkrperZchn"/>
    <w:uiPriority w:val="1"/>
    <w:qFormat/>
    <w:rsid w:val="000349FD"/>
    <w:pPr>
      <w:widowControl w:val="0"/>
    </w:pPr>
    <w:rPr>
      <w:rFonts w:eastAsia="MetaNormalLF-Roman"/>
      <w:sz w:val="20"/>
      <w:szCs w:val="20"/>
      <w:lang w:val="en-US" w:eastAsia="en-US"/>
    </w:rPr>
  </w:style>
  <w:style w:type="character" w:customStyle="1" w:styleId="TextkrperZchn">
    <w:name w:val="Textkörper Zchn"/>
    <w:basedOn w:val="Absatz-Standardschriftart"/>
    <w:link w:val="Textkrper"/>
    <w:uiPriority w:val="1"/>
    <w:rsid w:val="000349FD"/>
    <w:rPr>
      <w:rFonts w:ascii="MetaNormalLF-Roman" w:eastAsia="MetaNormalLF-Roman" w:hAnsi="MetaNormalLF-Roman" w:cs="MetaNormalLF-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9750">
      <w:bodyDiv w:val="1"/>
      <w:marLeft w:val="0"/>
      <w:marRight w:val="0"/>
      <w:marTop w:val="0"/>
      <w:marBottom w:val="0"/>
      <w:divBdr>
        <w:top w:val="none" w:sz="0" w:space="0" w:color="auto"/>
        <w:left w:val="none" w:sz="0" w:space="0" w:color="auto"/>
        <w:bottom w:val="none" w:sz="0" w:space="0" w:color="auto"/>
        <w:right w:val="none" w:sz="0" w:space="0" w:color="auto"/>
      </w:divBdr>
    </w:div>
    <w:div w:id="976229955">
      <w:bodyDiv w:val="1"/>
      <w:marLeft w:val="0"/>
      <w:marRight w:val="0"/>
      <w:marTop w:val="0"/>
      <w:marBottom w:val="0"/>
      <w:divBdr>
        <w:top w:val="none" w:sz="0" w:space="0" w:color="auto"/>
        <w:left w:val="none" w:sz="0" w:space="0" w:color="auto"/>
        <w:bottom w:val="none" w:sz="0" w:space="0" w:color="auto"/>
        <w:right w:val="none" w:sz="0" w:space="0" w:color="auto"/>
      </w:divBdr>
    </w:div>
    <w:div w:id="1131366885">
      <w:bodyDiv w:val="1"/>
      <w:marLeft w:val="0"/>
      <w:marRight w:val="0"/>
      <w:marTop w:val="0"/>
      <w:marBottom w:val="0"/>
      <w:divBdr>
        <w:top w:val="none" w:sz="0" w:space="0" w:color="auto"/>
        <w:left w:val="none" w:sz="0" w:space="0" w:color="auto"/>
        <w:bottom w:val="none" w:sz="0" w:space="0" w:color="auto"/>
        <w:right w:val="none" w:sz="0" w:space="0" w:color="auto"/>
      </w:divBdr>
    </w:div>
    <w:div w:id="14749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portal.de/de/statistische-aem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hebungsportal.estatistik.de/Erhebungsportal/" TargetMode="External"/><Relationship Id="rId5" Type="http://schemas.openxmlformats.org/officeDocument/2006/relationships/webSettings" Target="webSettings.xml"/><Relationship Id="rId15" Type="http://schemas.openxmlformats.org/officeDocument/2006/relationships/hyperlink" Target="https://www.statistikportal.de/de/produkte/gemeindeverzeichnis" TargetMode="External"/><Relationship Id="rId10" Type="http://schemas.openxmlformats.org/officeDocument/2006/relationships/hyperlink" Target="https://erhebungsportal.estatistik.de/Erhebungsportal/" TargetMode="External"/><Relationship Id="rId4" Type="http://schemas.openxmlformats.org/officeDocument/2006/relationships/settings" Target="settings.xml"/><Relationship Id="rId9" Type="http://schemas.openxmlformats.org/officeDocument/2006/relationships/hyperlink" Target="https://www.statistikportal.de/de/datenschutz" TargetMode="External"/><Relationship Id="rId14" Type="http://schemas.openxmlformats.org/officeDocument/2006/relationships/hyperlink" Target="https://www.destatis.de/DE/ZahlenFakten/LaenderRegionen/Regionales/Gemeindeverzeichnis/Gemeindeverzeichni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 TargetMode="External"/><Relationship Id="rId1" Type="http://schemas.openxmlformats.org/officeDocument/2006/relationships/hyperlink" Target="https://www.gesetze-im-inter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5E26-B84A-4086-BAC3-B370A446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2024</Words>
  <Characters>12757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Statistisches Bundesamt</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Noack, Anke</dc:creator>
  <cp:keywords/>
  <dc:description/>
  <cp:lastModifiedBy>Klieber, Alexander (A24-Ausb)</cp:lastModifiedBy>
  <cp:revision>13</cp:revision>
  <cp:lastPrinted>2024-10-17T10:13:00Z</cp:lastPrinted>
  <dcterms:created xsi:type="dcterms:W3CDTF">2023-10-06T08:55:00Z</dcterms:created>
  <dcterms:modified xsi:type="dcterms:W3CDTF">2024-11-06T09:42:00Z</dcterms:modified>
</cp:coreProperties>
</file>